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32" w:rsidRDefault="002A7432" w:rsidP="3F9E7644">
      <w:pPr>
        <w:spacing w:line="36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3F9E7644">
        <w:rPr>
          <w:rFonts w:ascii="Arial" w:hAnsi="Arial" w:cs="Arial"/>
          <w:b/>
          <w:bCs/>
          <w:color w:val="000000"/>
          <w:sz w:val="40"/>
          <w:szCs w:val="40"/>
        </w:rPr>
        <w:t>Τα αίτια της προσφυγιάς</w:t>
      </w:r>
    </w:p>
    <w:p w:rsidR="002A7432" w:rsidRDefault="002A7432" w:rsidP="3F9E7644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2A7432" w:rsidRDefault="002A7432" w:rsidP="3F9E7644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2A7432" w:rsidRDefault="002A7432" w:rsidP="3F9E7644">
      <w:pPr>
        <w:spacing w:line="360" w:lineRule="auto"/>
        <w:jc w:val="center"/>
        <w:rPr>
          <w:rFonts w:ascii="Arial" w:hAnsi="Arial" w:cs="Arial"/>
          <w:color w:val="000000"/>
        </w:rPr>
      </w:pPr>
      <w:r w:rsidRPr="00533C68"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137.25pt;visibility:visible">
            <v:imagedata r:id="rId7" o:title=""/>
          </v:shape>
        </w:pict>
      </w:r>
    </w:p>
    <w:p w:rsidR="002A7432" w:rsidRDefault="002A7432" w:rsidP="3F9E7644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2A7432" w:rsidRDefault="002A7432" w:rsidP="3F9E7644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2A7432" w:rsidRDefault="002A7432" w:rsidP="3F9E7644">
      <w:pPr>
        <w:spacing w:line="360" w:lineRule="auto"/>
        <w:jc w:val="center"/>
        <w:rPr>
          <w:rFonts w:ascii="Arial" w:hAnsi="Arial" w:cs="Arial"/>
          <w:color w:val="000000"/>
        </w:rPr>
      </w:pPr>
      <w:r w:rsidRPr="3F9E7644">
        <w:rPr>
          <w:rFonts w:ascii="Arial" w:hAnsi="Arial" w:cs="Arial"/>
          <w:color w:val="000000"/>
        </w:rPr>
        <w:t>Ερεμίδης Άγγελος Α’2</w:t>
      </w:r>
    </w:p>
    <w:p w:rsidR="002A7432" w:rsidRDefault="002A7432" w:rsidP="3F9E7644">
      <w:pPr>
        <w:spacing w:line="360" w:lineRule="auto"/>
        <w:jc w:val="center"/>
        <w:rPr>
          <w:rFonts w:ascii="Arial" w:hAnsi="Arial" w:cs="Arial"/>
          <w:color w:val="000000"/>
        </w:rPr>
      </w:pPr>
      <w:r w:rsidRPr="3F9E7644">
        <w:rPr>
          <w:rFonts w:ascii="Arial" w:hAnsi="Arial" w:cs="Arial"/>
          <w:color w:val="000000"/>
        </w:rPr>
        <w:t>Φεβρουάριος/Μάρτιος 2019</w:t>
      </w:r>
      <w:r w:rsidRPr="3F9E7644">
        <w:rPr>
          <w:rFonts w:ascii="Arial" w:hAnsi="Arial" w:cs="Arial"/>
          <w:color w:val="000000"/>
        </w:rPr>
        <w:br w:type="page"/>
      </w:r>
    </w:p>
    <w:p w:rsidR="002A7432" w:rsidRDefault="002A7432" w:rsidP="3F9E7644">
      <w:pPr>
        <w:spacing w:line="360" w:lineRule="auto"/>
        <w:jc w:val="both"/>
        <w:rPr>
          <w:rFonts w:ascii="Arial" w:hAnsi="Arial" w:cs="Arial"/>
          <w:color w:val="000000"/>
        </w:rPr>
      </w:pPr>
      <w:r w:rsidRPr="3F9E7644">
        <w:rPr>
          <w:rFonts w:ascii="Arial" w:hAnsi="Arial" w:cs="Arial"/>
          <w:color w:val="000000"/>
        </w:rPr>
        <w:t xml:space="preserve"> Το μεγαλύτερο κύμα προσφύγων έχει τεθεί σε μια παύση, μετά τα εκατομμύρια των Σύριων όπου προσήλθαν στις χώρες της Ευρωπαϊκής Ένωσης (</w:t>
      </w:r>
      <w:hyperlink r:id="rId8">
        <w:r w:rsidRPr="3F9E7644">
          <w:rPr>
            <w:rStyle w:val="Hyperlink"/>
            <w:rFonts w:ascii="Arial" w:hAnsi="Arial" w:cs="Arial"/>
            <w:color w:val="000000"/>
          </w:rPr>
          <w:t>https://bit.ly/2VFxvZS</w:t>
        </w:r>
      </w:hyperlink>
      <w:r w:rsidRPr="3F9E7644">
        <w:rPr>
          <w:rFonts w:ascii="Arial" w:hAnsi="Arial" w:cs="Arial"/>
          <w:color w:val="000000"/>
        </w:rPr>
        <w:t>). Ο αριθμός τους θεωρείτε περίπου στα 65,6 εκατομμύρια.</w:t>
      </w:r>
    </w:p>
    <w:p w:rsidR="002A7432" w:rsidRDefault="002A7432" w:rsidP="3F9E7644">
      <w:pPr>
        <w:spacing w:line="360" w:lineRule="auto"/>
        <w:jc w:val="center"/>
      </w:pPr>
      <w:r w:rsidRPr="00533C68">
        <w:rPr>
          <w:noProof/>
          <w:lang w:eastAsia="el-GR"/>
        </w:rPr>
        <w:pict>
          <v:shape id="_x0000_i1026" type="#_x0000_t75" style="width:351.75pt;height:226.5pt;visibility:visible">
            <v:imagedata r:id="rId9" o:title=""/>
          </v:shape>
        </w:pict>
      </w:r>
    </w:p>
    <w:p w:rsidR="002A7432" w:rsidRDefault="002A7432" w:rsidP="3F9E7644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2A7432" w:rsidRDefault="002A7432" w:rsidP="3F9E7644">
      <w:pPr>
        <w:spacing w:line="360" w:lineRule="auto"/>
        <w:jc w:val="both"/>
        <w:rPr>
          <w:rFonts w:ascii="Arial" w:hAnsi="Arial" w:cs="Arial"/>
          <w:color w:val="000000"/>
        </w:rPr>
      </w:pPr>
      <w:r w:rsidRPr="3F9E7644">
        <w:rPr>
          <w:rFonts w:ascii="Arial" w:hAnsi="Arial" w:cs="Arial"/>
          <w:color w:val="000000"/>
        </w:rPr>
        <w:t>Ποιος είναι ο ορισμός της προσφυγιάς; Η κατάσταση στην οποία μεγάλος αριθμός ανθρώπων μετακινείται διότι τους εξανάγκασαν, εξαιτίας δημοσιονομικών και θρησκευτικών ιδεών, ωμών εγκληματικών επεμβάσεων, φυσικών καταστροφών, οικονομικών προβλημάτων και κυρίως πολέμων.</w:t>
      </w:r>
    </w:p>
    <w:p w:rsidR="002A7432" w:rsidRDefault="002A7432" w:rsidP="3F9E7644">
      <w:pPr>
        <w:spacing w:line="360" w:lineRule="auto"/>
        <w:jc w:val="center"/>
        <w:rPr>
          <w:rFonts w:ascii="Times New Roman" w:hAnsi="Times New Roman" w:cs="Times New Roman"/>
        </w:rPr>
      </w:pPr>
      <w:r w:rsidRPr="00533C68">
        <w:rPr>
          <w:noProof/>
          <w:lang w:eastAsia="el-GR"/>
        </w:rPr>
        <w:pict>
          <v:shape id="_x0000_i1027" type="#_x0000_t75" style="width:5in;height:225pt;visibility:visible">
            <v:imagedata r:id="rId10" o:title=""/>
          </v:shape>
        </w:pict>
      </w:r>
    </w:p>
    <w:p w:rsidR="002A7432" w:rsidRDefault="002A7432" w:rsidP="3F9E764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2A7432" w:rsidRDefault="002A7432" w:rsidP="3F9E7644">
      <w:pPr>
        <w:spacing w:line="360" w:lineRule="auto"/>
        <w:jc w:val="both"/>
        <w:rPr>
          <w:rFonts w:ascii="Arial" w:hAnsi="Arial" w:cs="Arial"/>
          <w:color w:val="000000"/>
        </w:rPr>
      </w:pPr>
      <w:r w:rsidRPr="3F9E7644">
        <w:rPr>
          <w:rFonts w:ascii="Arial" w:hAnsi="Arial" w:cs="Arial"/>
          <w:color w:val="000000"/>
        </w:rPr>
        <w:t>Οι κυριότερες αιτίες είναι αυτές όπου κάποιος θα περίμενε. Το 18% έρχονται για οικονομικούς λόγους, το 80% εξαιτίας πολέμων και το υπόλοιπο 2% για άλλους λόγους.</w:t>
      </w:r>
    </w:p>
    <w:p w:rsidR="002A7432" w:rsidRDefault="002A7432">
      <w:r>
        <w:br w:type="page"/>
      </w:r>
    </w:p>
    <w:p w:rsidR="002A7432" w:rsidRDefault="002A7432" w:rsidP="3F9E7644">
      <w:pPr>
        <w:spacing w:line="360" w:lineRule="auto"/>
        <w:jc w:val="both"/>
      </w:pPr>
      <w:r w:rsidRPr="3F9E7644">
        <w:rPr>
          <w:rFonts w:ascii="Arial" w:hAnsi="Arial" w:cs="Arial"/>
        </w:rPr>
        <w:t>Δικτυογραφία:</w:t>
      </w:r>
    </w:p>
    <w:p w:rsidR="002A7432" w:rsidRDefault="002A7432" w:rsidP="3F9E7644">
      <w:pPr>
        <w:pStyle w:val="ListParagraph"/>
        <w:numPr>
          <w:ilvl w:val="0"/>
          <w:numId w:val="1"/>
        </w:numPr>
        <w:rPr>
          <w:color w:val="000000"/>
        </w:rPr>
      </w:pPr>
      <w:hyperlink r:id="rId11">
        <w:r w:rsidRPr="3F9E7644">
          <w:rPr>
            <w:rStyle w:val="Hyperlink"/>
            <w:rFonts w:ascii="Times New Roman" w:hAnsi="Times New Roman" w:cs="Times New Roman"/>
          </w:rPr>
          <w:t>https://www.protothema.gr/world/article/697995/polemos-kai-via-ta-kuria-aitia-tis-prosfugias-sti-mesogeio/</w:t>
        </w:r>
      </w:hyperlink>
    </w:p>
    <w:p w:rsidR="002A7432" w:rsidRDefault="002A7432" w:rsidP="3F9E7644">
      <w:pPr>
        <w:pStyle w:val="ListParagraph"/>
        <w:numPr>
          <w:ilvl w:val="0"/>
          <w:numId w:val="1"/>
        </w:numPr>
        <w:rPr>
          <w:color w:val="000000"/>
        </w:rPr>
      </w:pPr>
      <w:hyperlink r:id="rId12">
        <w:r w:rsidRPr="3F9E7644">
          <w:rPr>
            <w:rStyle w:val="Hyperlink"/>
            <w:rFonts w:ascii="Times New Roman" w:hAnsi="Times New Roman" w:cs="Times New Roman"/>
          </w:rPr>
          <w:t>http://agkidapress.gr/2017/06/21/%CE%B7-%CE%B1%CE%B9%CF%84%CE%AF%CE%B1-%CF%84%CE%B7%CF%82-%CF%80%CF%81%CE%BF%CF%83%CF%86%CF%85%CE%B3%CE%B9%CE%AC%CF%82-%CE%AD%CF%87%CE%B5%CE%B9-%CF%8C%CE%BD%CE%BF%CE%BC%CE%B1/</w:t>
        </w:r>
      </w:hyperlink>
    </w:p>
    <w:p w:rsidR="002A7432" w:rsidRDefault="002A7432" w:rsidP="3F9E7644">
      <w:pPr>
        <w:pStyle w:val="ListParagraph"/>
        <w:numPr>
          <w:ilvl w:val="0"/>
          <w:numId w:val="1"/>
        </w:numPr>
        <w:rPr>
          <w:color w:val="000000"/>
        </w:rPr>
      </w:pPr>
      <w:r w:rsidRPr="3F9E7644">
        <w:rPr>
          <w:rFonts w:ascii="Times New Roman" w:hAnsi="Times New Roman" w:cs="Times New Roman"/>
        </w:rPr>
        <w:t xml:space="preserve"> </w:t>
      </w:r>
      <w:hyperlink r:id="rId13">
        <w:r w:rsidRPr="3F9E7644">
          <w:rPr>
            <w:rStyle w:val="Hyperlink"/>
            <w:rFonts w:ascii="Times New Roman" w:hAnsi="Times New Roman" w:cs="Times New Roman"/>
          </w:rPr>
          <w:t>http://www.efsyn.gr/arthro/aities-toy-xerizomoy-kai-tis-prosfygias-i-apoikiaki-katalisteysi-kai-oi-polemoi-ton</w:t>
        </w:r>
      </w:hyperlink>
    </w:p>
    <w:p w:rsidR="002A7432" w:rsidRDefault="002A7432" w:rsidP="3F9E7644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u w:val="single"/>
        </w:rPr>
      </w:pPr>
      <w:hyperlink r:id="rId14">
        <w:r w:rsidRPr="3F9E7644">
          <w:rPr>
            <w:rStyle w:val="Hyperlink"/>
            <w:rFonts w:ascii="Times New Roman" w:hAnsi="Times New Roman" w:cs="Times New Roman"/>
          </w:rPr>
          <w:t>http://3lykeiokeratsiniou.weebly.com/uploads/1/6/0/1/16019314/__-___project_3_2012-2013.pdf</w:t>
        </w:r>
      </w:hyperlink>
    </w:p>
    <w:p w:rsidR="002A7432" w:rsidRDefault="002A7432" w:rsidP="3F9E7644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u w:val="single"/>
        </w:rPr>
      </w:pPr>
    </w:p>
    <w:p w:rsidR="002A7432" w:rsidRDefault="002A7432" w:rsidP="3F9E7644">
      <w:pPr>
        <w:spacing w:line="360" w:lineRule="auto"/>
        <w:jc w:val="both"/>
        <w:rPr>
          <w:rFonts w:ascii="Times New Roman" w:hAnsi="Times New Roman" w:cs="Times New Roman"/>
          <w:color w:val="0563C1"/>
          <w:u w:val="single"/>
        </w:rPr>
      </w:pPr>
    </w:p>
    <w:sectPr w:rsidR="002A7432" w:rsidSect="004A3594">
      <w:headerReference w:type="default" r:id="rId15"/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32" w:rsidRDefault="002A7432" w:rsidP="004A3594">
      <w:pPr>
        <w:spacing w:after="0" w:line="240" w:lineRule="auto"/>
      </w:pPr>
      <w:r>
        <w:separator/>
      </w:r>
    </w:p>
  </w:endnote>
  <w:endnote w:type="continuationSeparator" w:id="0">
    <w:p w:rsidR="002A7432" w:rsidRDefault="002A7432" w:rsidP="004A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Layout w:type="fixed"/>
      <w:tblLook w:val="00A0"/>
    </w:tblPr>
    <w:tblGrid>
      <w:gridCol w:w="3009"/>
      <w:gridCol w:w="3009"/>
      <w:gridCol w:w="3009"/>
    </w:tblGrid>
    <w:tr w:rsidR="002A7432" w:rsidRPr="00E21CEA">
      <w:tc>
        <w:tcPr>
          <w:tcW w:w="3009" w:type="dxa"/>
        </w:tcPr>
        <w:p w:rsidR="002A7432" w:rsidRPr="00E21CEA" w:rsidRDefault="002A7432" w:rsidP="5B00EA1C">
          <w:pPr>
            <w:pStyle w:val="Header"/>
            <w:ind w:left="-115"/>
          </w:pPr>
        </w:p>
      </w:tc>
      <w:tc>
        <w:tcPr>
          <w:tcW w:w="3009" w:type="dxa"/>
        </w:tcPr>
        <w:p w:rsidR="002A7432" w:rsidRPr="00E21CEA" w:rsidRDefault="002A7432" w:rsidP="5B00EA1C">
          <w:pPr>
            <w:pStyle w:val="Header"/>
            <w:jc w:val="center"/>
          </w:pPr>
        </w:p>
      </w:tc>
      <w:tc>
        <w:tcPr>
          <w:tcW w:w="3009" w:type="dxa"/>
        </w:tcPr>
        <w:p w:rsidR="002A7432" w:rsidRPr="00E21CEA" w:rsidRDefault="002A7432" w:rsidP="5B00EA1C">
          <w:pPr>
            <w:pStyle w:val="Header"/>
            <w:ind w:right="-115"/>
            <w:jc w:val="right"/>
          </w:pPr>
        </w:p>
      </w:tc>
    </w:tr>
  </w:tbl>
  <w:p w:rsidR="002A7432" w:rsidRDefault="002A7432" w:rsidP="5B00EA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32" w:rsidRDefault="002A7432" w:rsidP="004A3594">
      <w:pPr>
        <w:spacing w:after="0" w:line="240" w:lineRule="auto"/>
      </w:pPr>
      <w:r>
        <w:separator/>
      </w:r>
    </w:p>
  </w:footnote>
  <w:footnote w:type="continuationSeparator" w:id="0">
    <w:p w:rsidR="002A7432" w:rsidRDefault="002A7432" w:rsidP="004A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Layout w:type="fixed"/>
      <w:tblLook w:val="00A0"/>
    </w:tblPr>
    <w:tblGrid>
      <w:gridCol w:w="3009"/>
      <w:gridCol w:w="3009"/>
      <w:gridCol w:w="3009"/>
    </w:tblGrid>
    <w:tr w:rsidR="002A7432" w:rsidRPr="00E21CEA">
      <w:tc>
        <w:tcPr>
          <w:tcW w:w="3009" w:type="dxa"/>
        </w:tcPr>
        <w:p w:rsidR="002A7432" w:rsidRPr="00E21CEA" w:rsidRDefault="002A7432" w:rsidP="5B00EA1C">
          <w:pPr>
            <w:pStyle w:val="Header"/>
            <w:ind w:left="-115"/>
          </w:pPr>
          <w:fldSimple w:instr="PAGE">
            <w:r>
              <w:rPr>
                <w:noProof/>
              </w:rPr>
              <w:t>1</w:t>
            </w:r>
          </w:fldSimple>
        </w:p>
      </w:tc>
      <w:tc>
        <w:tcPr>
          <w:tcW w:w="3009" w:type="dxa"/>
        </w:tcPr>
        <w:p w:rsidR="002A7432" w:rsidRPr="00E21CEA" w:rsidRDefault="002A7432" w:rsidP="5B00EA1C">
          <w:pPr>
            <w:pStyle w:val="Header"/>
            <w:jc w:val="center"/>
          </w:pPr>
        </w:p>
      </w:tc>
      <w:tc>
        <w:tcPr>
          <w:tcW w:w="3009" w:type="dxa"/>
        </w:tcPr>
        <w:p w:rsidR="002A7432" w:rsidRPr="00E21CEA" w:rsidRDefault="002A7432" w:rsidP="5B00EA1C">
          <w:pPr>
            <w:pStyle w:val="Header"/>
            <w:ind w:right="-115"/>
            <w:jc w:val="right"/>
          </w:pPr>
        </w:p>
      </w:tc>
    </w:tr>
  </w:tbl>
  <w:p w:rsidR="002A7432" w:rsidRDefault="002A7432" w:rsidP="5B00EA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E7B"/>
    <w:multiLevelType w:val="hybridMultilevel"/>
    <w:tmpl w:val="FFFFFFFF"/>
    <w:lvl w:ilvl="0" w:tplc="5A025824">
      <w:start w:val="1"/>
      <w:numFmt w:val="decimal"/>
      <w:lvlText w:val="%1."/>
      <w:lvlJc w:val="left"/>
      <w:pPr>
        <w:ind w:left="720" w:hanging="360"/>
      </w:pPr>
    </w:lvl>
    <w:lvl w:ilvl="1" w:tplc="D236E04A">
      <w:start w:val="1"/>
      <w:numFmt w:val="lowerLetter"/>
      <w:lvlText w:val="%2."/>
      <w:lvlJc w:val="left"/>
      <w:pPr>
        <w:ind w:left="1440" w:hanging="360"/>
      </w:pPr>
    </w:lvl>
    <w:lvl w:ilvl="2" w:tplc="21FC06CA">
      <w:start w:val="1"/>
      <w:numFmt w:val="lowerRoman"/>
      <w:lvlText w:val="%3."/>
      <w:lvlJc w:val="right"/>
      <w:pPr>
        <w:ind w:left="2160" w:hanging="180"/>
      </w:pPr>
    </w:lvl>
    <w:lvl w:ilvl="3" w:tplc="C5D2B7C2">
      <w:start w:val="1"/>
      <w:numFmt w:val="decimal"/>
      <w:lvlText w:val="%4."/>
      <w:lvlJc w:val="left"/>
      <w:pPr>
        <w:ind w:left="2880" w:hanging="360"/>
      </w:pPr>
    </w:lvl>
    <w:lvl w:ilvl="4" w:tplc="04688C2E">
      <w:start w:val="1"/>
      <w:numFmt w:val="lowerLetter"/>
      <w:lvlText w:val="%5."/>
      <w:lvlJc w:val="left"/>
      <w:pPr>
        <w:ind w:left="3600" w:hanging="360"/>
      </w:pPr>
    </w:lvl>
    <w:lvl w:ilvl="5" w:tplc="66FEA28C">
      <w:start w:val="1"/>
      <w:numFmt w:val="lowerRoman"/>
      <w:lvlText w:val="%6."/>
      <w:lvlJc w:val="right"/>
      <w:pPr>
        <w:ind w:left="4320" w:hanging="180"/>
      </w:pPr>
    </w:lvl>
    <w:lvl w:ilvl="6" w:tplc="57DC11D0">
      <w:start w:val="1"/>
      <w:numFmt w:val="decimal"/>
      <w:lvlText w:val="%7."/>
      <w:lvlJc w:val="left"/>
      <w:pPr>
        <w:ind w:left="5040" w:hanging="360"/>
      </w:pPr>
    </w:lvl>
    <w:lvl w:ilvl="7" w:tplc="B54A4918">
      <w:start w:val="1"/>
      <w:numFmt w:val="lowerLetter"/>
      <w:lvlText w:val="%8."/>
      <w:lvlJc w:val="left"/>
      <w:pPr>
        <w:ind w:left="5760" w:hanging="360"/>
      </w:pPr>
    </w:lvl>
    <w:lvl w:ilvl="8" w:tplc="B0D0C5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97B532"/>
    <w:rsid w:val="002A7432"/>
    <w:rsid w:val="004A3594"/>
    <w:rsid w:val="00533C68"/>
    <w:rsid w:val="00BE2397"/>
    <w:rsid w:val="00E21CEA"/>
    <w:rsid w:val="00E25398"/>
    <w:rsid w:val="31717C5A"/>
    <w:rsid w:val="3F9E7644"/>
    <w:rsid w:val="5B00EA1C"/>
    <w:rsid w:val="7797B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9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3594"/>
    <w:rPr>
      <w:color w:val="0563C1"/>
      <w:u w:val="single"/>
    </w:rPr>
  </w:style>
  <w:style w:type="table" w:styleId="TableGrid">
    <w:name w:val="Table Grid"/>
    <w:basedOn w:val="TableNormal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4A3594"/>
  </w:style>
  <w:style w:type="paragraph" w:styleId="Header">
    <w:name w:val="header"/>
    <w:basedOn w:val="Normal"/>
    <w:link w:val="HeaderChar"/>
    <w:uiPriority w:val="99"/>
    <w:rsid w:val="004A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A3DF2"/>
    <w:rPr>
      <w:rFonts w:cs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3594"/>
  </w:style>
  <w:style w:type="paragraph" w:styleId="Footer">
    <w:name w:val="footer"/>
    <w:basedOn w:val="Normal"/>
    <w:link w:val="FooterChar"/>
    <w:uiPriority w:val="99"/>
    <w:rsid w:val="004A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A3DF2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4A359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VFxvZS" TargetMode="External"/><Relationship Id="rId13" Type="http://schemas.openxmlformats.org/officeDocument/2006/relationships/hyperlink" Target="http://www.efsyn.gr/arthro/aities-toy-xerizomoy-kai-tis-prosfygias-i-apoikiaki-katalisteysi-kai-oi-polemoi-t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gkidapress.gr/2017/06/21/%CE%B7-%CE%B1%CE%B9%CF%84%CE%AF%CE%B1-%CF%84%CE%B7%CF%82-%CF%80%CF%81%CE%BF%CF%83%CF%86%CF%85%CE%B3%CE%B9%CE%AC%CF%82-%CE%AD%CF%87%CE%B5%CE%B9-%CF%8C%CE%BD%CE%BF%CE%BC%CE%B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tothema.gr/world/article/697995/polemos-kai-via-ta-kuria-aitia-tis-prosfugias-sti-mesogeio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3lykeiokeratsiniou.weebly.com/uploads/1/6/0/1/16019314/__-___project_3_2012-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295</Words>
  <Characters>1598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Τα αίτια της προσφυγιάς</dc:title>
  <dc:subject/>
  <dc:creator>ΕΡΕΜΊΔΗΣ Ά.</dc:creator>
  <cp:keywords/>
  <dc:description/>
  <cp:lastModifiedBy>school-3</cp:lastModifiedBy>
  <cp:revision>2</cp:revision>
  <dcterms:created xsi:type="dcterms:W3CDTF">2019-04-19T07:10:00Z</dcterms:created>
  <dcterms:modified xsi:type="dcterms:W3CDTF">2019-04-19T07:10:00Z</dcterms:modified>
</cp:coreProperties>
</file>