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Continuidad Pedagógica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Materia: Inglés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Curso: 6to C . Modalidad: Cs Sociales.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Turno: Mañana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Profesora: García Natalia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N° 1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Classify the following adjectives as positive, negative or neutral: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Hard working -  patient -  shy – pessimistic - humble – ambicious – honest – insecure – open minded -  outgoing – unkind – creative -  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0"/>
        <w:gridCol w:w="2955"/>
        <w:gridCol w:w="2970"/>
        <w:tblGridChange w:id="0">
          <w:tblGrid>
            <w:gridCol w:w="2940"/>
            <w:gridCol w:w="2955"/>
            <w:gridCol w:w="297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Positive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Neutral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Negative</w:t>
            </w:r>
          </w:p>
        </w:tc>
      </w:tr>
      <w:tr>
        <w:trPr>
          <w:trHeight w:val="55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Look for the opposite of the previous words in a dictionary:</w:t>
      </w:r>
    </w:p>
    <w:p w:rsidR="00000000" w:rsidDel="00000000" w:rsidP="00000000" w:rsidRDefault="00000000" w:rsidRPr="00000000" w14:paraId="0000001D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Hard working : ___________</w:t>
      </w:r>
    </w:p>
    <w:p w:rsidR="00000000" w:rsidDel="00000000" w:rsidP="00000000" w:rsidRDefault="00000000" w:rsidRPr="00000000" w14:paraId="00000020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Patient: ________________</w:t>
      </w:r>
    </w:p>
    <w:p w:rsidR="00000000" w:rsidDel="00000000" w:rsidP="00000000" w:rsidRDefault="00000000" w:rsidRPr="00000000" w14:paraId="00000021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Shy: _____________</w:t>
      </w:r>
    </w:p>
    <w:p w:rsidR="00000000" w:rsidDel="00000000" w:rsidP="00000000" w:rsidRDefault="00000000" w:rsidRPr="00000000" w14:paraId="00000022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Pessimistic: _____________</w:t>
      </w:r>
    </w:p>
    <w:p w:rsidR="00000000" w:rsidDel="00000000" w:rsidP="00000000" w:rsidRDefault="00000000" w:rsidRPr="00000000" w14:paraId="00000023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Humble: ______________</w:t>
      </w:r>
    </w:p>
    <w:p w:rsidR="00000000" w:rsidDel="00000000" w:rsidP="00000000" w:rsidRDefault="00000000" w:rsidRPr="00000000" w14:paraId="00000024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Ambicious: ____________</w:t>
      </w:r>
    </w:p>
    <w:p w:rsidR="00000000" w:rsidDel="00000000" w:rsidP="00000000" w:rsidRDefault="00000000" w:rsidRPr="00000000" w14:paraId="00000025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Honest: ______________</w:t>
      </w:r>
    </w:p>
    <w:p w:rsidR="00000000" w:rsidDel="00000000" w:rsidP="00000000" w:rsidRDefault="00000000" w:rsidRPr="00000000" w14:paraId="00000026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Insecure: _____________</w:t>
      </w:r>
    </w:p>
    <w:p w:rsidR="00000000" w:rsidDel="00000000" w:rsidP="00000000" w:rsidRDefault="00000000" w:rsidRPr="00000000" w14:paraId="00000027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Open minded: _______________</w:t>
      </w:r>
    </w:p>
    <w:p w:rsidR="00000000" w:rsidDel="00000000" w:rsidP="00000000" w:rsidRDefault="00000000" w:rsidRPr="00000000" w14:paraId="00000028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Outgoing: ________________</w:t>
      </w:r>
    </w:p>
    <w:p w:rsidR="00000000" w:rsidDel="00000000" w:rsidP="00000000" w:rsidRDefault="00000000" w:rsidRPr="00000000" w14:paraId="00000029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Unkind: _________________</w:t>
      </w:r>
    </w:p>
    <w:p w:rsidR="00000000" w:rsidDel="00000000" w:rsidP="00000000" w:rsidRDefault="00000000" w:rsidRPr="00000000" w14:paraId="0000002A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Creative: ________________</w:t>
      </w:r>
    </w:p>
    <w:p w:rsidR="00000000" w:rsidDel="00000000" w:rsidP="00000000" w:rsidRDefault="00000000" w:rsidRPr="00000000" w14:paraId="0000002B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Which of the previous adjectives do describe best your personality? Justify your answer. Use intensifiers: very, little and quite.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Example: I´m quite insecure because when I have to make a decision, I think many times before.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I´m _________________________________________________________</w:t>
      </w:r>
    </w:p>
    <w:p w:rsidR="00000000" w:rsidDel="00000000" w:rsidP="00000000" w:rsidRDefault="00000000" w:rsidRPr="00000000" w14:paraId="00000031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33">
      <w:pPr>
        <w:ind w:left="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2:</w:t>
      </w:r>
    </w:p>
    <w:p w:rsidR="00000000" w:rsidDel="00000000" w:rsidP="00000000" w:rsidRDefault="00000000" w:rsidRPr="00000000" w14:paraId="00000034">
      <w:pPr>
        <w:ind w:left="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left="158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Read the text and put the cover letter in order:</w:t>
      </w:r>
    </w:p>
    <w:tbl>
      <w:tblPr>
        <w:tblStyle w:val="Table2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trHeight w:val="66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3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ind w:left="3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worked as a secretary in private clinic for three years and also I have been a receptionist in Watsons Bay Boutique hotel since 2017. I have been trained to deal with multi tasks such as: assisting people, organizing medical arrangements, answering the phone among others.</w:t>
            </w:r>
          </w:p>
          <w:p w:rsidR="00000000" w:rsidDel="00000000" w:rsidP="00000000" w:rsidRDefault="00000000" w:rsidRPr="00000000" w14:paraId="00000038">
            <w:pPr>
              <w:ind w:left="3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ind w:left="3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resume is enclosed for your consideration. Thank you for your time, and I look forward to hearing from you soon</w:t>
            </w:r>
          </w:p>
          <w:p w:rsidR="00000000" w:rsidDel="00000000" w:rsidP="00000000" w:rsidRDefault="00000000" w:rsidRPr="00000000" w14:paraId="0000003A">
            <w:pPr>
              <w:ind w:left="3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ind w:left="3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I´m hard working, responsible and kind. I´m good at PC programming, organizing and solving problems. I would like to apply as I have plenty of experience for this job. I can speak Chinese fluently.</w:t>
            </w:r>
          </w:p>
          <w:p w:rsidR="00000000" w:rsidDel="00000000" w:rsidP="00000000" w:rsidRDefault="00000000" w:rsidRPr="00000000" w14:paraId="0000003C">
            <w:pPr>
              <w:ind w:left="3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ind w:left="3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Hi! I´m Loren Witson. I´m from Sydney. I´m twenty- eight years old.</w:t>
            </w:r>
          </w:p>
          <w:p w:rsidR="00000000" w:rsidDel="00000000" w:rsidP="00000000" w:rsidRDefault="00000000" w:rsidRPr="00000000" w14:paraId="0000003E">
            <w:pPr>
              <w:ind w:left="3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40">
      <w:pPr>
        <w:ind w:left="158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Read again and complete the chart:</w:t>
      </w:r>
    </w:p>
    <w:tbl>
      <w:tblPr>
        <w:tblStyle w:val="Table3"/>
        <w:tblW w:w="8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6345"/>
        <w:tblGridChange w:id="0">
          <w:tblGrid>
            <w:gridCol w:w="2325"/>
            <w:gridCol w:w="6345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Country of birth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Personality</w:t>
            </w:r>
          </w:p>
          <w:p w:rsidR="00000000" w:rsidDel="00000000" w:rsidP="00000000" w:rsidRDefault="00000000" w:rsidRPr="00000000" w14:paraId="0000004C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50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54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8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ACTIVITY 3</w:t>
      </w:r>
    </w:p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58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Complete with “ING” or “TO”.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4"/>
        <w:tblW w:w="10245.0" w:type="dxa"/>
        <w:jc w:val="left"/>
        <w:tblInd w:w="-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3000"/>
        <w:gridCol w:w="3900"/>
        <w:tblGridChange w:id="0">
          <w:tblGrid>
            <w:gridCol w:w="3345"/>
            <w:gridCol w:w="3000"/>
            <w:gridCol w:w="39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are looking for professionals who are good at ___________ (edit) and _____________ ( write)  emails to answer different questions that our customer can have about our company. The company is in Germany. We need _________ (find) people who live in the country.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seek for people whose skills are management of computer software and designing web pages. Our employee has ___________ (be) creative and ______________ (work) cooperatively.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are hiring for someone who would like _______________ (join) our staff and ____________ (work) as an assistant of people. We want someone ___________ (help) opticians and psychologists with their daily agenda and _________ (be) well organised and kind with our patients.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58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Read the previous job advertisements.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Which one does Loren want to apply for? Justify your answer</w:t>
      </w:r>
    </w:p>
    <w:p w:rsidR="00000000" w:rsidDel="00000000" w:rsidP="00000000" w:rsidRDefault="00000000" w:rsidRPr="00000000" w14:paraId="00000065">
      <w:pPr>
        <w:ind w:left="12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ind w:left="12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ind w:firstLine="700"/>
        <w:rPr/>
      </w:pPr>
      <w:r w:rsidDel="00000000" w:rsidR="00000000" w:rsidRPr="00000000">
        <w:rPr>
          <w:rtl w:val="0"/>
        </w:rPr>
        <w:t xml:space="preserve">                _________________________________________________________________________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ind w:firstLine="700"/>
        <w:rPr/>
      </w:pPr>
      <w:r w:rsidDel="00000000" w:rsidR="00000000" w:rsidRPr="00000000">
        <w:rPr>
          <w:rtl w:val="0"/>
        </w:rPr>
        <w:t xml:space="preserve">                _________________________________________________________________________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Geografía</w:t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Profesora: Mariana Alvarenga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Lea atentamente el recorte periodístico y responda:</w:t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34050" cy="242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42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¿En que zona de nuestro país se localiza la problemática ambiental relatada en la nota periodística? En un mapa de la República Argentina localiza el área donde se produce el problema.</w:t>
      </w:r>
    </w:p>
    <w:p w:rsidR="00000000" w:rsidDel="00000000" w:rsidP="00000000" w:rsidRDefault="00000000" w:rsidRPr="00000000" w14:paraId="0000007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 ¿Cuál es el problema ambiental desencadenado?</w:t>
      </w:r>
    </w:p>
    <w:p w:rsidR="00000000" w:rsidDel="00000000" w:rsidP="00000000" w:rsidRDefault="00000000" w:rsidRPr="00000000" w14:paraId="0000007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 Explique las consecuencias sociales y ambientales que genera la deforestación.</w:t>
      </w:r>
    </w:p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Identifique los riesgos que se podrían presentar por la tala indiscriminada de la selva de las Yungas.</w:t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5) ¿Cuáles son las condiciones de vulnerabilidad frente a la amenaza de la inundación en la ciudad de Orán?</w:t>
      </w:r>
    </w:p>
    <w:p w:rsidR="00000000" w:rsidDel="00000000" w:rsidP="00000000" w:rsidRDefault="00000000" w:rsidRPr="00000000" w14:paraId="0000008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6) ¿Qué decisiones políticas se podrían tomar para que no continúe aumentado el riego de inundación en la zona?</w:t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Respondan las siguientes consignas:</w:t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  <w:tab/>
        <w:t xml:space="preserve">¿Qué son los recursos naturales y cómo se clasifican?</w:t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  <w:tab/>
        <w:t xml:space="preserve">A qué se denomina problema ambiental </w:t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  <w:tab/>
        <w:t xml:space="preserve">Según la teoría social del riego, el grado de exposición de una sociedad frente un evento natural o tecnológico extraordinario determina el riesgo de sufrir pérdidas humanas, económicas y materiales.</w:t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Existen dos componentes principales que conforman el riesgo de una sociedad frente a eventos de origen natural: la amenaza y la vulnerabiliad. Investigue que es cada uno.</w:t>
      </w:r>
    </w:p>
    <w:p w:rsidR="00000000" w:rsidDel="00000000" w:rsidP="00000000" w:rsidRDefault="00000000" w:rsidRPr="00000000" w14:paraId="0000008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  <w:tab/>
        <w:t xml:space="preserve">A que se denomina inundaciones.</w:t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</w:t>
        <w:tab/>
        <w:t xml:space="preserve">Investigue que sucedió con la ciudad de Tartagal en el 2006.</w:t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6)</w:t>
        <w:tab/>
        <w:t xml:space="preserve">¿Cúal es la Ley que se sanciona para la protección del bosque? En que año se sanciona y cuando se reglamenta. ¿Qué se establece en dicha ley?¿Cómo se zonifica los bosque de acuerdo a la Ley?</w:t>
      </w:r>
    </w:p>
    <w:p w:rsidR="00000000" w:rsidDel="00000000" w:rsidP="00000000" w:rsidRDefault="00000000" w:rsidRPr="00000000" w14:paraId="0000008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Actividad 3</w:t>
      </w:r>
    </w:p>
    <w:p w:rsidR="00000000" w:rsidDel="00000000" w:rsidP="00000000" w:rsidRDefault="00000000" w:rsidRPr="00000000" w14:paraId="0000008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entrevista</w:t>
      </w:r>
    </w:p>
    <w:p w:rsidR="00000000" w:rsidDel="00000000" w:rsidP="00000000" w:rsidRDefault="00000000" w:rsidRPr="00000000" w14:paraId="0000009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entrevista es una técnica de recolección de datos primarios en la que el investigador interactúa con sus fuentes de datos: las personas entrevistadas. En la entrevista interroga a las personas que ha seleccionado, ellas le proporcionan sus ideas, opiniones o impresiones. Esta es una gran ventaja, porque los mismo actores sociales ponen los datos a disposición del investigador. En una entrevista deberán plantear adecuadamente las preguntas. </w:t>
      </w:r>
    </w:p>
    <w:p w:rsidR="00000000" w:rsidDel="00000000" w:rsidP="00000000" w:rsidRDefault="00000000" w:rsidRPr="00000000" w14:paraId="0000009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1)Deberá pensar de acuerdo a la problemática presentada en la Actividad 1 a quién (persona, ONG, organismo municipal, sociedad de fomento, etc) podrían realizar una entrevista.  Elabore posibles preguntas que le realizaran a la persona que van a entrevistar.</w:t>
      </w:r>
    </w:p>
    <w:p w:rsidR="00000000" w:rsidDel="00000000" w:rsidP="00000000" w:rsidRDefault="00000000" w:rsidRPr="00000000" w14:paraId="0000009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Encuestas: </w:t>
      </w:r>
    </w:p>
    <w:p w:rsidR="00000000" w:rsidDel="00000000" w:rsidP="00000000" w:rsidRDefault="00000000" w:rsidRPr="00000000" w14:paraId="0000009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 un estudio hecho sobre la base de cuestionarios. Un cuestionario es un instrumento para la recolección de datos, rigurosamente estandarizado, que traduce y operacionaliza determinados problemas que son objetos de investigación.</w:t>
      </w:r>
    </w:p>
    <w:p w:rsidR="00000000" w:rsidDel="00000000" w:rsidP="00000000" w:rsidRDefault="00000000" w:rsidRPr="00000000" w14:paraId="0000009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compone de preguntas que permiten estudiar el hecho propuesto investigando a una población numerosa en un tiempo menor que el  que requeriría realizar entrevistas.</w:t>
      </w:r>
    </w:p>
    <w:p w:rsidR="00000000" w:rsidDel="00000000" w:rsidP="00000000" w:rsidRDefault="00000000" w:rsidRPr="00000000" w14:paraId="0000009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Tipos de encuestas: cerradas: sólo se puede elegir una opción , ejemplo ¿tiene decidido qué hacer luego de terminar el secundario?     </w:t>
      </w:r>
    </w:p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Si       </w:t>
      </w:r>
    </w:p>
    <w:p w:rsidR="00000000" w:rsidDel="00000000" w:rsidP="00000000" w:rsidRDefault="00000000" w:rsidRPr="00000000" w14:paraId="0000009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        </w:t>
      </w:r>
    </w:p>
    <w:p w:rsidR="00000000" w:rsidDel="00000000" w:rsidP="00000000" w:rsidRDefault="00000000" w:rsidRPr="00000000" w14:paraId="0000009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Sabe      </w:t>
      </w:r>
    </w:p>
    <w:p w:rsidR="00000000" w:rsidDel="00000000" w:rsidP="00000000" w:rsidRDefault="00000000" w:rsidRPr="00000000" w14:paraId="0000009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No Contesta</w:t>
      </w:r>
    </w:p>
    <w:p w:rsidR="00000000" w:rsidDel="00000000" w:rsidP="00000000" w:rsidRDefault="00000000" w:rsidRPr="00000000" w14:paraId="0000009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Categorizadas: presenta una serie de categorías donde el encuestado debe elegir, ejemplo: ¿Qué se usa hacer luego de terminar el secundario?    </w:t>
      </w:r>
    </w:p>
    <w:p w:rsidR="00000000" w:rsidDel="00000000" w:rsidP="00000000" w:rsidRDefault="00000000" w:rsidRPr="00000000" w14:paraId="0000009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Estudiar        </w:t>
      </w:r>
    </w:p>
    <w:p w:rsidR="00000000" w:rsidDel="00000000" w:rsidP="00000000" w:rsidRDefault="00000000" w:rsidRPr="00000000" w14:paraId="0000009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Trabajar       </w:t>
      </w:r>
    </w:p>
    <w:p w:rsidR="00000000" w:rsidDel="00000000" w:rsidP="00000000" w:rsidRDefault="00000000" w:rsidRPr="00000000" w14:paraId="0000009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Estudiar y Trabajar        </w:t>
      </w:r>
    </w:p>
    <w:p w:rsidR="00000000" w:rsidDel="00000000" w:rsidP="00000000" w:rsidRDefault="00000000" w:rsidRPr="00000000" w14:paraId="0000009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sabe       </w:t>
      </w:r>
    </w:p>
    <w:p w:rsidR="00000000" w:rsidDel="00000000" w:rsidP="00000000" w:rsidRDefault="00000000" w:rsidRPr="00000000" w14:paraId="0000009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contesta</w:t>
      </w:r>
    </w:p>
    <w:p w:rsidR="00000000" w:rsidDel="00000000" w:rsidP="00000000" w:rsidRDefault="00000000" w:rsidRPr="00000000" w14:paraId="000000A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 abiertas: sólo contienen la pregunta y no establecen ningún tipo de respuestas, ejemplo: Anota qué vas hacer luego de terminar el secundario.</w:t>
      </w:r>
    </w:p>
    <w:p w:rsidR="00000000" w:rsidDel="00000000" w:rsidP="00000000" w:rsidRDefault="00000000" w:rsidRPr="00000000" w14:paraId="000000A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De acuerdo a los ejemplos presentados de tipos de encuestas, realicen en borrador las posibles preguntas que le realizarían a los pobladores de la ciudad de Orán de acuerdo a la problemática que atraviesan. Que sean cerradas y categorizadas. </w:t>
      </w:r>
    </w:p>
    <w:p w:rsidR="00000000" w:rsidDel="00000000" w:rsidP="00000000" w:rsidRDefault="00000000" w:rsidRPr="00000000" w14:paraId="000000A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Matemática 6°C Soc</w:t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b w:val="1"/>
          <w:rtl w:val="0"/>
        </w:rPr>
        <w:t xml:space="preserve">Profesora</w:t>
      </w:r>
      <w:r w:rsidDel="00000000" w:rsidR="00000000" w:rsidRPr="00000000">
        <w:rPr>
          <w:rtl w:val="0"/>
        </w:rPr>
        <w:t xml:space="preserve"> Laura Camiño</w:t>
      </w:r>
    </w:p>
    <w:p w:rsidR="00000000" w:rsidDel="00000000" w:rsidP="00000000" w:rsidRDefault="00000000" w:rsidRPr="00000000" w14:paraId="000000A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Actividad 1</w:t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  <w:t xml:space="preserve">Factoriza las siguientes expresiones algebraicas enteras utilizando el primer caso de factoreo: factor común.</w:t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  <w:t xml:space="preserve">1- 6x – 12                                                  </w:t>
        <w:tab/>
        <w:t xml:space="preserve"> </w:t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  <w:t xml:space="preserve">2- 14m²n + 7m                                          </w:t>
        <w:tab/>
        <w:t xml:space="preserve"> </w:t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  <w:t xml:space="preserve">3- 10x³ + 15y³x  </w:t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  <w:t xml:space="preserve">4- 8y³x³ - 5x²                                         </w:t>
        <w:tab/>
      </w:r>
    </w:p>
    <w:p w:rsidR="00000000" w:rsidDel="00000000" w:rsidP="00000000" w:rsidRDefault="00000000" w:rsidRPr="00000000" w14:paraId="000000B1">
      <w:pPr>
        <w:spacing w:after="200" w:lineRule="auto"/>
        <w:rPr/>
      </w:pPr>
      <w:r w:rsidDel="00000000" w:rsidR="00000000" w:rsidRPr="00000000">
        <w:rPr>
          <w:rtl w:val="0"/>
        </w:rPr>
        <w:t xml:space="preserve">5-14m²n³ + 16mn² - 4    </w:t>
        <w:tab/>
      </w:r>
    </w:p>
    <w:p w:rsidR="00000000" w:rsidDel="00000000" w:rsidP="00000000" w:rsidRDefault="00000000" w:rsidRPr="00000000" w14:paraId="000000B2">
      <w:pPr>
        <w:spacing w:after="200" w:lineRule="auto"/>
        <w:rPr/>
      </w:pPr>
      <w:r w:rsidDel="00000000" w:rsidR="00000000" w:rsidRPr="00000000">
        <w:rPr>
          <w:rtl w:val="0"/>
        </w:rPr>
        <w:t xml:space="preserve">6- 3y² + 12y + 9</w:t>
      </w:r>
    </w:p>
    <w:p w:rsidR="00000000" w:rsidDel="00000000" w:rsidP="00000000" w:rsidRDefault="00000000" w:rsidRPr="00000000" w14:paraId="000000B3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Actividad 2</w:t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  <w:t xml:space="preserve">Factoriza las siguientes expresiones por el tercer caso de factoreo cuando sea posible:</w:t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  <w:t xml:space="preserve">1- x² + 6x + 9         </w:t>
        <w:tab/>
        <w:t xml:space="preserve">4- x² + 20x + 25</w:t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  <w:t xml:space="preserve">2- x² - 5x + 36        </w:t>
        <w:tab/>
        <w:t xml:space="preserve">5- m² – 8m + 16</w:t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  <w:t xml:space="preserve">3- x² + 100 + 20x   </w:t>
        <w:tab/>
        <w:t xml:space="preserve">6- 25x² – 10x + 1</w:t>
      </w:r>
    </w:p>
    <w:p w:rsidR="00000000" w:rsidDel="00000000" w:rsidP="00000000" w:rsidRDefault="00000000" w:rsidRPr="00000000" w14:paraId="000000BA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Actividad 3</w:t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  <w:t xml:space="preserve">Completa el siguiente cuadro utilizando el cuarto caso de factoreo: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678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"/>
        <w:gridCol w:w="2160"/>
        <w:gridCol w:w="255"/>
        <w:gridCol w:w="3885"/>
        <w:tblGridChange w:id="0">
          <w:tblGrid>
            <w:gridCol w:w="480"/>
            <w:gridCol w:w="2160"/>
            <w:gridCol w:w="255"/>
            <w:gridCol w:w="3885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Cubo de binomio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a5a5a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Cuatrinomio cubo perfecto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ind w:lef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(c+3)³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a5a5a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ind w:lef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(2x-1)³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a5a5a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ind w:lef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a5a5a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x³ + 6x² + 12x + 8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ind w:lef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a5a5a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b³ + 6b²y + 12by² + 8y³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ind w:lef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a5a5a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27 - 54x + 36x² - 8x³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ind w:lef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(2x+1)³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a5a5a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ind w:lef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a5a5a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125 + 75a + 15a² + a³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ind w:lef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(-1-3a)³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a5a5a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ind w:lef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a5a5a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8a³ + 12a²b + 6ab² + b³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ind w:left="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5a5a5a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6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left="6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64x³ - 144x² + 108x - 27</w:t>
            </w:r>
          </w:p>
        </w:tc>
      </w:tr>
    </w:tbl>
    <w:p w:rsidR="00000000" w:rsidDel="00000000" w:rsidP="00000000" w:rsidRDefault="00000000" w:rsidRPr="00000000" w14:paraId="000000EB">
      <w:pPr>
        <w:spacing w:after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after="200" w:lineRule="auto"/>
        <w:rPr/>
      </w:pPr>
      <w:r w:rsidDel="00000000" w:rsidR="00000000" w:rsidRPr="00000000">
        <w:rPr>
          <w:rtl w:val="0"/>
        </w:rPr>
        <w:t xml:space="preserve">Pueden consultar el resumen de casos de factoreo proporcionado en clases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31.0714285714286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 Filosofia</w:t>
      </w:r>
    </w:p>
    <w:p w:rsidR="00000000" w:rsidDel="00000000" w:rsidP="00000000" w:rsidRDefault="00000000" w:rsidRPr="00000000" w14:paraId="00000115">
      <w:pPr>
        <w:spacing w:line="331.0714285714286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Docente:Celeste Galarza</w:t>
      </w:r>
    </w:p>
    <w:p w:rsidR="00000000" w:rsidDel="00000000" w:rsidP="00000000" w:rsidRDefault="00000000" w:rsidRPr="00000000" w14:paraId="00000116">
      <w:pPr>
        <w:spacing w:line="331.0714285714286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31.0714285714286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Actividad N°1</w:t>
        <w:br w:type="textWrapping"/>
        <w:t xml:space="preserve">•</w:t>
        <w:tab/>
        <w:t xml:space="preserve">¿ Que es la Filosofía?</w:t>
        <w:br w:type="textWrapping"/>
        <w:br w:type="textWrapping"/>
        <w:t xml:space="preserve">1)</w:t>
        <w:tab/>
        <w:t xml:space="preserve">Pensemos en alguna situación problemática que nos afecte directamente o a terceros. Una vez identificada explicarla en pocas palabras.</w:t>
        <w:br w:type="textWrapping"/>
        <w:t xml:space="preserve">2)</w:t>
        <w:tab/>
        <w:t xml:space="preserve">Comenzamos a pensar, comenzamos a reflexionar sobre un hecho. A esta altura ¿ podemos definir a la Filosofía?. Fundamentar la respuesta.</w:t>
        <w:br w:type="textWrapping"/>
        <w:t xml:space="preserve">3)</w:t>
        <w:tab/>
        <w:t xml:space="preserve">Siempre que reflexionamos , estamos filosofando?</w:t>
        <w:br w:type="textWrapping"/>
        <w:t xml:space="preserve">4)</w:t>
        <w:tab/>
        <w:t xml:space="preserve">¿Existe un momento exacto en donde se origine la Filosofía?</w:t>
        <w:br w:type="textWrapping"/>
        <w:br w:type="textWrapping"/>
        <w:br w:type="textWrapping"/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