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Materia: Matemática</w:t>
      </w: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Docente: Rivas Rita</w:t>
      </w: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Sistemas de ecuaciones: Métodos</w:t>
      </w:r>
    </w:p>
    <w:p w:rsidR="005668F1" w:rsidRDefault="005668F1">
      <w:pPr>
        <w:rPr>
          <w:sz w:val="28"/>
          <w:szCs w:val="28"/>
        </w:rPr>
      </w:pP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En este trabajo hablaremos de uno de los métodos, pero pronto volveremos a clase y podremos charlarlo personalmente y con más ejemplos</w:t>
      </w:r>
    </w:p>
    <w:p w:rsidR="005668F1" w:rsidRDefault="00687AB7">
      <w:pPr>
        <w:ind w:left="360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14"/>
          <w:szCs w:val="14"/>
        </w:rPr>
        <w:t xml:space="preserve">      </w:t>
      </w:r>
      <w:r>
        <w:rPr>
          <w:sz w:val="28"/>
          <w:szCs w:val="28"/>
        </w:rPr>
        <w:t>En una granja hay vacas y gallinas. Todas suman 42</w:t>
      </w: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Si cuentas las patas que hay, suman 108</w:t>
      </w: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 xml:space="preserve">Calcular la cantidad de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gallinas y la cantidad de vacas</w:t>
      </w: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Aquí el problema es que hay dos incógnitas. Entonces “despejar”, como hacíamos con las ecuaciones de una i</w:t>
      </w:r>
      <w:r>
        <w:rPr>
          <w:sz w:val="28"/>
          <w:szCs w:val="28"/>
        </w:rPr>
        <w:t>ncógnita, no funcionaria, debemos usar otro método o artilugio que permita saber ambas incógnitas.</w:t>
      </w: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Primero simbolizar el problema</w:t>
      </w:r>
    </w:p>
    <w:p w:rsidR="005668F1" w:rsidRDefault="005668F1">
      <w:pPr>
        <w:rPr>
          <w:sz w:val="28"/>
          <w:szCs w:val="28"/>
        </w:rPr>
      </w:pPr>
    </w:p>
    <w:p w:rsidR="005668F1" w:rsidRDefault="00687AB7">
      <w:pPr>
        <w:ind w:left="1420" w:hanging="360"/>
        <w:rPr>
          <w:sz w:val="28"/>
          <w:szCs w:val="28"/>
        </w:rPr>
      </w:pPr>
      <w:r>
        <w:rPr>
          <w:sz w:val="28"/>
          <w:szCs w:val="28"/>
        </w:rPr>
        <w:t>a)</w:t>
      </w:r>
      <w:r>
        <w:rPr>
          <w:sz w:val="14"/>
          <w:szCs w:val="14"/>
        </w:rPr>
        <w:t xml:space="preserve">      </w:t>
      </w:r>
      <w:r>
        <w:rPr>
          <w:sz w:val="28"/>
          <w:szCs w:val="28"/>
        </w:rPr>
        <w:t>Completar:</w:t>
      </w:r>
    </w:p>
    <w:p w:rsidR="005668F1" w:rsidRDefault="00687AB7">
      <w:pPr>
        <w:ind w:left="106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  <w:t>…..V +….G =108</w:t>
      </w:r>
    </w:p>
    <w:p w:rsidR="005668F1" w:rsidRDefault="00687AB7">
      <w:pPr>
        <w:ind w:left="10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68F1" w:rsidRDefault="00687AB7">
      <w:pPr>
        <w:ind w:left="1060"/>
        <w:rPr>
          <w:sz w:val="28"/>
          <w:szCs w:val="28"/>
        </w:rPr>
      </w:pPr>
      <w:r>
        <w:rPr>
          <w:sz w:val="28"/>
          <w:szCs w:val="28"/>
        </w:rPr>
        <w:t xml:space="preserve">                        V+G=……</w:t>
      </w:r>
    </w:p>
    <w:p w:rsidR="005668F1" w:rsidRDefault="00687AB7">
      <w:pPr>
        <w:ind w:left="1420" w:hanging="360"/>
        <w:rPr>
          <w:sz w:val="28"/>
          <w:szCs w:val="28"/>
        </w:rPr>
      </w:pPr>
      <w:r>
        <w:rPr>
          <w:sz w:val="28"/>
          <w:szCs w:val="28"/>
        </w:rPr>
        <w:t>b)</w:t>
      </w:r>
      <w:r>
        <w:rPr>
          <w:sz w:val="14"/>
          <w:szCs w:val="14"/>
        </w:rPr>
        <w:t xml:space="preserve">      </w:t>
      </w:r>
      <w:r>
        <w:rPr>
          <w:sz w:val="28"/>
          <w:szCs w:val="28"/>
        </w:rPr>
        <w:t>Escribe qué significa V y qu</w:t>
      </w:r>
      <w:r>
        <w:rPr>
          <w:sz w:val="28"/>
          <w:szCs w:val="28"/>
        </w:rPr>
        <w:t>é significa G</w:t>
      </w:r>
    </w:p>
    <w:p w:rsidR="005668F1" w:rsidRDefault="00687AB7">
      <w:pPr>
        <w:ind w:left="1420" w:hanging="360"/>
        <w:rPr>
          <w:sz w:val="28"/>
          <w:szCs w:val="28"/>
        </w:rPr>
      </w:pPr>
      <w:r>
        <w:rPr>
          <w:sz w:val="28"/>
          <w:szCs w:val="28"/>
        </w:rPr>
        <w:t>c)</w:t>
      </w:r>
      <w:r>
        <w:rPr>
          <w:sz w:val="14"/>
          <w:szCs w:val="14"/>
        </w:rPr>
        <w:t xml:space="preserve">       </w:t>
      </w:r>
      <w:r>
        <w:rPr>
          <w:sz w:val="28"/>
          <w:szCs w:val="28"/>
        </w:rPr>
        <w:t xml:space="preserve">Si V=42-G ¿Cómo lo </w:t>
      </w:r>
      <w:proofErr w:type="spellStart"/>
      <w:r>
        <w:rPr>
          <w:sz w:val="28"/>
          <w:szCs w:val="28"/>
        </w:rPr>
        <w:t>interpretarias</w:t>
      </w:r>
      <w:proofErr w:type="spellEnd"/>
      <w:r>
        <w:rPr>
          <w:sz w:val="28"/>
          <w:szCs w:val="28"/>
        </w:rPr>
        <w:t xml:space="preserve"> con tus palabras?</w:t>
      </w:r>
    </w:p>
    <w:p w:rsidR="005668F1" w:rsidRDefault="00687AB7">
      <w:pPr>
        <w:ind w:left="10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……………………………………………………………………………………………..</w:t>
      </w:r>
    </w:p>
    <w:p w:rsidR="005668F1" w:rsidRDefault="00687AB7">
      <w:pPr>
        <w:ind w:left="1420" w:hanging="360"/>
        <w:rPr>
          <w:sz w:val="28"/>
          <w:szCs w:val="28"/>
        </w:rPr>
      </w:pPr>
      <w:r>
        <w:rPr>
          <w:sz w:val="28"/>
          <w:szCs w:val="28"/>
        </w:rPr>
        <w:t>d)</w:t>
      </w:r>
      <w:r>
        <w:rPr>
          <w:sz w:val="14"/>
          <w:szCs w:val="14"/>
        </w:rPr>
        <w:t xml:space="preserve">      </w:t>
      </w:r>
      <w:r>
        <w:rPr>
          <w:sz w:val="28"/>
          <w:szCs w:val="28"/>
        </w:rPr>
        <w:t>Como V=42-G entonces tenemos un dato, se puede reemplazar y eso en matemática se llama sustituir</w:t>
      </w:r>
    </w:p>
    <w:p w:rsidR="005668F1" w:rsidRDefault="00687AB7">
      <w:pPr>
        <w:ind w:left="1420" w:hanging="360"/>
        <w:rPr>
          <w:sz w:val="28"/>
          <w:szCs w:val="28"/>
        </w:rPr>
      </w:pPr>
      <w:r>
        <w:rPr>
          <w:sz w:val="28"/>
          <w:szCs w:val="28"/>
        </w:rPr>
        <w:t>e)  Obtener V y G</w:t>
      </w: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 xml:space="preserve">Actividades de Continuidad Pedagógica de </w:t>
      </w:r>
      <w:proofErr w:type="gramStart"/>
      <w:r>
        <w:rPr>
          <w:sz w:val="28"/>
          <w:szCs w:val="28"/>
        </w:rPr>
        <w:t>Inglés</w:t>
      </w:r>
      <w:proofErr w:type="gramEnd"/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 xml:space="preserve">Prof. </w:t>
      </w:r>
      <w:proofErr w:type="spellStart"/>
      <w:r>
        <w:rPr>
          <w:sz w:val="28"/>
          <w:szCs w:val="28"/>
        </w:rPr>
        <w:t>Dacri</w:t>
      </w:r>
      <w:proofErr w:type="spellEnd"/>
      <w:r>
        <w:rPr>
          <w:sz w:val="28"/>
          <w:szCs w:val="28"/>
        </w:rPr>
        <w:t xml:space="preserve">  Carolina</w:t>
      </w:r>
    </w:p>
    <w:p w:rsidR="005668F1" w:rsidRDefault="005668F1">
      <w:pPr>
        <w:rPr>
          <w:sz w:val="28"/>
          <w:szCs w:val="28"/>
        </w:rPr>
      </w:pPr>
    </w:p>
    <w:p w:rsidR="005668F1" w:rsidRDefault="005668F1">
      <w:pPr>
        <w:rPr>
          <w:sz w:val="28"/>
          <w:szCs w:val="28"/>
        </w:rPr>
      </w:pPr>
    </w:p>
    <w:p w:rsidR="005668F1" w:rsidRDefault="00687AB7">
      <w:pPr>
        <w:rPr>
          <w:sz w:val="28"/>
          <w:szCs w:val="28"/>
        </w:rPr>
      </w:pPr>
      <w:r>
        <w:rPr>
          <w:sz w:val="28"/>
          <w:szCs w:val="28"/>
        </w:rPr>
        <w:t>Sustantivos contables o incontables</w:t>
      </w:r>
      <w:proofErr w:type="gramStart"/>
      <w:r>
        <w:rPr>
          <w:sz w:val="28"/>
          <w:szCs w:val="28"/>
        </w:rPr>
        <w:t>??</w:t>
      </w:r>
      <w:proofErr w:type="gramEnd"/>
      <w:r>
        <w:rPr>
          <w:sz w:val="28"/>
          <w:szCs w:val="28"/>
        </w:rPr>
        <w:t xml:space="preserve"> Marcar la opción correcta.</w:t>
      </w:r>
    </w:p>
    <w:p w:rsidR="005668F1" w:rsidRDefault="00687AB7">
      <w:pPr>
        <w:rPr>
          <w:sz w:val="28"/>
          <w:szCs w:val="28"/>
        </w:rPr>
      </w:pPr>
      <w:r>
        <w:rPr>
          <w:noProof/>
          <w:sz w:val="28"/>
          <w:szCs w:val="28"/>
          <w:lang w:val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78175" cy="5650865"/>
            <wp:effectExtent l="0" t="0" r="3175" b="6985"/>
            <wp:wrapTopAndBottom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5650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8F1" w:rsidRDefault="00687AB7">
      <w:r>
        <w:t>______________________________________</w:t>
      </w:r>
    </w:p>
    <w:p w:rsidR="005668F1" w:rsidRDefault="005668F1"/>
    <w:p w:rsidR="005668F1" w:rsidRDefault="00687AB7">
      <w:r>
        <w:t>Actividad continuidad pedagógica.</w:t>
      </w:r>
      <w:r>
        <w:br/>
        <w:t>Curso: 3ro A TM.</w:t>
      </w:r>
      <w:r>
        <w:br/>
        <w:t>Materia: Biología.</w:t>
      </w:r>
    </w:p>
    <w:p w:rsidR="005668F1" w:rsidRDefault="00687AB7">
      <w:r>
        <w:t>Profeso</w:t>
      </w:r>
      <w:r>
        <w:t>ra: Castillo Gabriela</w:t>
      </w:r>
      <w:r>
        <w:br/>
        <w:t xml:space="preserve"># Realizar un </w:t>
      </w:r>
      <w:r>
        <w:rPr>
          <w:b/>
        </w:rPr>
        <w:t>tríptico publicitario</w:t>
      </w:r>
      <w:r>
        <w:t xml:space="preserve"> sobre las enfermedades del sistema endócrino </w:t>
      </w:r>
      <w:proofErr w:type="gramStart"/>
      <w:r>
        <w:t>( elegir</w:t>
      </w:r>
      <w:proofErr w:type="gramEnd"/>
      <w:r>
        <w:t xml:space="preserve"> </w:t>
      </w:r>
      <w:r>
        <w:rPr>
          <w:b/>
          <w:u w:val="single"/>
        </w:rPr>
        <w:t>sólo una enfermedad</w:t>
      </w:r>
      <w:r>
        <w:t xml:space="preserve"> y detallar características, causas, consecuencias, prevención y tratamiento).</w:t>
      </w:r>
      <w:r>
        <w:br/>
        <w:t>*HIRSUTISMO.</w:t>
      </w:r>
      <w:r>
        <w:br/>
        <w:t>*ENANISMO.</w:t>
      </w:r>
      <w:r>
        <w:br/>
      </w:r>
      <w:r>
        <w:lastRenderedPageBreak/>
        <w:t>*GIGANTISMO.</w:t>
      </w:r>
      <w:r>
        <w:br/>
        <w:t>*DIABETES</w:t>
      </w:r>
      <w:r>
        <w:t>.</w:t>
      </w:r>
      <w:r>
        <w:br/>
      </w:r>
      <w:r>
        <w:rPr>
          <w:u w:val="single"/>
        </w:rPr>
        <w:t>Consideraciones a tener en cuenta</w:t>
      </w:r>
      <w:r>
        <w:t>:</w:t>
      </w:r>
      <w:r>
        <w:br/>
        <w:t>•</w:t>
      </w:r>
      <w:r>
        <w:tab/>
        <w:t>Un tríptico es un folleto informativo doblado en tres partes, por lo regular es una hoja de papel tamaño A4, contiene la información detallada de la siguiente manera:</w:t>
      </w:r>
      <w:r>
        <w:br/>
      </w:r>
      <w:r>
        <w:tab/>
        <w:t># En la portada se coloca una frase de la enferme</w:t>
      </w:r>
      <w:r>
        <w:t>dad o un dibujo que lo represente.</w:t>
      </w:r>
      <w:r>
        <w:br/>
      </w:r>
      <w:r>
        <w:tab/>
        <w:t># En el desarrollo se despliega el argumento exponiendo características, desarrollo de la misma puede ser acompañad por fotografías o gráficos. El juego de tres láminas que se van desplegando permite ir exponiendo los ar</w:t>
      </w:r>
      <w:r>
        <w:t>gumentos en un orden determinado, de modo que vaya creciendo el interés del  tema.</w:t>
      </w:r>
    </w:p>
    <w:p w:rsidR="005668F1" w:rsidRDefault="00687AB7">
      <w:r>
        <w:t>____________________________________</w:t>
      </w:r>
      <w:r>
        <w:br/>
      </w:r>
    </w:p>
    <w:p w:rsidR="005668F1" w:rsidRDefault="005668F1"/>
    <w:p w:rsidR="005668F1" w:rsidRDefault="005668F1"/>
    <w:p w:rsidR="005668F1" w:rsidRDefault="005668F1"/>
    <w:p w:rsidR="005668F1" w:rsidRDefault="005668F1"/>
    <w:p w:rsidR="005668F1" w:rsidRDefault="005668F1"/>
    <w:p w:rsidR="005668F1" w:rsidRDefault="005668F1"/>
    <w:p w:rsidR="005668F1" w:rsidRDefault="00687AB7">
      <w:pPr>
        <w:rPr>
          <w:b/>
          <w:sz w:val="28"/>
          <w:szCs w:val="28"/>
          <w:u w:val="single"/>
        </w:rPr>
      </w:pPr>
      <w:r>
        <w:br/>
      </w:r>
      <w:r>
        <w:rPr>
          <w:b/>
          <w:sz w:val="28"/>
          <w:szCs w:val="28"/>
          <w:u w:val="single"/>
        </w:rPr>
        <w:t>FISICO QUIMICA 3 A PROF. CORONEL</w:t>
      </w:r>
    </w:p>
    <w:p w:rsidR="005668F1" w:rsidRDefault="00687AB7">
      <w:r>
        <w:t xml:space="preserve">1.       Ver la película </w:t>
      </w:r>
      <w:proofErr w:type="spellStart"/>
      <w:r>
        <w:t>Plastic</w:t>
      </w:r>
      <w:proofErr w:type="spellEnd"/>
      <w:r>
        <w:t xml:space="preserve"> </w:t>
      </w:r>
      <w:proofErr w:type="spellStart"/>
      <w:r>
        <w:t>Planet</w:t>
      </w:r>
      <w:proofErr w:type="spellEnd"/>
      <w:r>
        <w:t xml:space="preserve"> y realizar:</w:t>
      </w:r>
    </w:p>
    <w:p w:rsidR="005668F1" w:rsidRDefault="00687AB7">
      <w:pPr>
        <w:ind w:left="1440" w:hanging="360"/>
      </w:pPr>
      <w:r>
        <w:t>a)       Realizar un breve resumen de la película</w:t>
      </w:r>
    </w:p>
    <w:p w:rsidR="005668F1" w:rsidRDefault="00687AB7">
      <w:pPr>
        <w:ind w:left="1440" w:hanging="360"/>
      </w:pPr>
      <w:r>
        <w:t>b)      Enumerar los plásticos que utilizan diariamente</w:t>
      </w:r>
    </w:p>
    <w:p w:rsidR="005668F1" w:rsidRDefault="00687AB7">
      <w:pPr>
        <w:ind w:left="1440" w:hanging="360"/>
      </w:pPr>
      <w:r>
        <w:t>c)       Y clasificarlos según</w:t>
      </w:r>
    </w:p>
    <w:p w:rsidR="005668F1" w:rsidRDefault="00687AB7">
      <w:pPr>
        <w:ind w:left="1440" w:hanging="360"/>
      </w:pPr>
      <w:r>
        <w:t>d)      Buscar en el diccionario palabras que no conozco.</w:t>
      </w:r>
    </w:p>
    <w:p w:rsidR="005668F1" w:rsidRDefault="00687AB7">
      <w:r>
        <w:t xml:space="preserve"> </w:t>
      </w:r>
    </w:p>
    <w:p w:rsidR="005668F1" w:rsidRDefault="00687AB7">
      <w:r>
        <w:t>Link de la película:</w:t>
      </w:r>
    </w:p>
    <w:p w:rsidR="005668F1" w:rsidRDefault="00687AB7">
      <w:pPr>
        <w:rPr>
          <w:color w:val="1155CC"/>
          <w:u w:val="single"/>
        </w:rPr>
      </w:pPr>
      <w:r>
        <w:fldChar w:fldCharType="begin"/>
      </w:r>
      <w:r>
        <w:instrText xml:space="preserve"> HYPERLINK "</w:instrText>
      </w:r>
      <w:r>
        <w:instrText xml:space="preserve">https://youtu.be/wz7htO1TCic" </w:instrText>
      </w:r>
      <w:r>
        <w:fldChar w:fldCharType="separate"/>
      </w:r>
      <w:r>
        <w:rPr>
          <w:color w:val="1155CC"/>
          <w:u w:val="single"/>
        </w:rPr>
        <w:t>https://youtu.be/wz7htO1TCic</w:t>
      </w:r>
    </w:p>
    <w:p w:rsidR="005668F1" w:rsidRDefault="00687AB7">
      <w:r>
        <w:fldChar w:fldCharType="end"/>
      </w:r>
      <w:r>
        <w:t xml:space="preserve"> </w:t>
      </w:r>
    </w:p>
    <w:p w:rsidR="005668F1" w:rsidRDefault="00687AB7">
      <w:r>
        <w:t>El Código de identificación de plásticos y resinas es algo desconocido pero que resulta importante para la identificación de los distintos tipos de plástico y para saber cómo diferenciar el Re</w:t>
      </w:r>
      <w:r>
        <w:t xml:space="preserve">ciclaje de Plásticos. </w:t>
      </w:r>
    </w:p>
    <w:p w:rsidR="005668F1" w:rsidRDefault="00687AB7">
      <w:r>
        <w:t>Los plásticos están diferenciados según un Código de Identificación de Plásticos, que es un sistema utilizado internacionalmente en el sector industrial para distinguir la composición de resinas en los envases y otros productos plást</w:t>
      </w:r>
      <w:r>
        <w:t xml:space="preserve">icos. Esto fue realizado por la </w:t>
      </w:r>
      <w:hyperlink r:id="rId6">
        <w:r>
          <w:rPr>
            <w:color w:val="1155CC"/>
            <w:u w:val="single"/>
          </w:rPr>
          <w:t>Sociedad de la Industria de Plásticos</w:t>
        </w:r>
      </w:hyperlink>
      <w:r>
        <w:t xml:space="preserve"> (SPI) en el año 1988, con el fin de propiciar y dar más eficiencia al reciclaje.</w:t>
      </w:r>
    </w:p>
    <w:p w:rsidR="005668F1" w:rsidRDefault="00687AB7">
      <w:r>
        <w:t>Los diferentes tipos de plástico se identifican con u</w:t>
      </w:r>
      <w:r>
        <w:t>n número del 1 al 7 ubicado en el interior del clásico signo de reciclado (triángulo de flechas en seguimiento). Veamos qué denominación tiene cada uno de ellos y cuáles son sus características.</w:t>
      </w:r>
    </w:p>
    <w:p w:rsidR="005668F1" w:rsidRDefault="00687AB7">
      <w:pPr>
        <w:rPr>
          <w:b/>
        </w:rPr>
      </w:pPr>
      <w:r>
        <w:rPr>
          <w:b/>
        </w:rPr>
        <w:t>Tipos de plásticos:</w:t>
      </w:r>
    </w:p>
    <w:p w:rsidR="005668F1" w:rsidRDefault="00687AB7">
      <w:r>
        <w:t xml:space="preserve"> </w:t>
      </w:r>
    </w:p>
    <w:p w:rsidR="005668F1" w:rsidRDefault="00687AB7">
      <w:r>
        <w:t xml:space="preserve"> </w:t>
      </w:r>
    </w:p>
    <w:p w:rsidR="005668F1" w:rsidRDefault="00687AB7">
      <w:r>
        <w:rPr>
          <w:b/>
        </w:rPr>
        <w:t xml:space="preserve">1. PET (Polietileno </w:t>
      </w:r>
      <w:proofErr w:type="spellStart"/>
      <w:r>
        <w:rPr>
          <w:b/>
        </w:rPr>
        <w:t>tereftalato</w:t>
      </w:r>
      <w:proofErr w:type="spellEnd"/>
      <w:r>
        <w:rPr>
          <w:b/>
        </w:rPr>
        <w:t>)</w:t>
      </w:r>
      <w:r>
        <w:t xml:space="preserve">. El </w:t>
      </w:r>
      <w:r>
        <w:t>PET se utiliza principalmente en la producción de botellas para bebidas. A través de su reciclado se obtiene principalmente fibras para relleno de bolsas de dormir, alfombras, cuerdas y almohadas.</w:t>
      </w:r>
    </w:p>
    <w:p w:rsidR="005668F1" w:rsidRDefault="00687AB7">
      <w:r>
        <w:rPr>
          <w:b/>
        </w:rPr>
        <w:lastRenderedPageBreak/>
        <w:t>2. HDPE (Polietileno de alta densidad).</w:t>
      </w:r>
      <w:r>
        <w:t xml:space="preserve"> El HDPE normalmente</w:t>
      </w:r>
      <w:r>
        <w:t xml:space="preserve"> se utiliza en envases de leche, detergente, aceite para motor, etc. El HDPE tras reciclarse se utiliza para macetas, contenedores de basura y botellas de detergente.</w:t>
      </w:r>
    </w:p>
    <w:p w:rsidR="005668F1" w:rsidRDefault="00687AB7">
      <w:r>
        <w:t xml:space="preserve"> </w:t>
      </w:r>
    </w:p>
    <w:p w:rsidR="005668F1" w:rsidRDefault="00687AB7">
      <w:r>
        <w:rPr>
          <w:b/>
        </w:rPr>
        <w:t>3. PVC (Cloruro de polivinilo).</w:t>
      </w:r>
      <w:r>
        <w:t xml:space="preserve"> El PVC es utilizado en botellas de champú, envases de a</w:t>
      </w:r>
      <w:r>
        <w:t>ceite de cocina, artículos de servicio para casas de comida rápida, etc. El PVC puede ser reciclado como tubos de drenaje e irrigación.</w:t>
      </w:r>
    </w:p>
    <w:p w:rsidR="005668F1" w:rsidRDefault="00687AB7">
      <w:r>
        <w:t xml:space="preserve"> </w:t>
      </w:r>
    </w:p>
    <w:p w:rsidR="005668F1" w:rsidRDefault="00687AB7">
      <w:r>
        <w:rPr>
          <w:b/>
        </w:rPr>
        <w:t xml:space="preserve">4. LDPE (Polietileno de baja densidad). </w:t>
      </w:r>
      <w:r>
        <w:t>El LDPE se encuentra en bolsas de supermercado, de pan, plástico para envolver</w:t>
      </w:r>
      <w:r>
        <w:t>. El LDPE puede ser reciclado como bolsas de supermercado nuevamente.</w:t>
      </w:r>
    </w:p>
    <w:p w:rsidR="005668F1" w:rsidRDefault="00687AB7">
      <w:r>
        <w:rPr>
          <w:b/>
        </w:rPr>
        <w:t>5. PP (Polipropileno).</w:t>
      </w:r>
      <w:r>
        <w:t xml:space="preserve"> El PP se utiliza en la mayoría de recipientes para yogurt, sorbetes, tapas de botella, etc. El PP tras el reciclado se utiliza como viguetas de plástico, peldaños </w:t>
      </w:r>
      <w:r>
        <w:t>para registros de drenaje, cajas de baterías para autos.</w:t>
      </w:r>
    </w:p>
    <w:p w:rsidR="005668F1" w:rsidRDefault="00687AB7">
      <w:r>
        <w:rPr>
          <w:b/>
        </w:rPr>
        <w:t>6. PS (</w:t>
      </w:r>
      <w:proofErr w:type="spellStart"/>
      <w:r>
        <w:rPr>
          <w:b/>
        </w:rPr>
        <w:t>Poliestireno</w:t>
      </w:r>
      <w:proofErr w:type="spellEnd"/>
      <w:r>
        <w:rPr>
          <w:b/>
        </w:rPr>
        <w:t>).</w:t>
      </w:r>
      <w:r>
        <w:t xml:space="preserve"> El PS se encuentra en tazas desechables de bebidas calientes y bandejas de carne. El PS puede reciclarse en viguetas de plástico, cajas de cintas para casetes y macetas.</w:t>
      </w:r>
    </w:p>
    <w:p w:rsidR="005668F1" w:rsidRDefault="00687AB7">
      <w:r>
        <w:rPr>
          <w:b/>
        </w:rPr>
        <w:t>7. OTRO</w:t>
      </w:r>
      <w:r>
        <w:rPr>
          <w:b/>
        </w:rPr>
        <w:t xml:space="preserve">S. </w:t>
      </w:r>
      <w:r>
        <w:t xml:space="preserve">Generalmente indica que es una mezcla de varios plásticos. Algunos de los productos de este tipo de plástico son: botellas de </w:t>
      </w:r>
      <w:proofErr w:type="spellStart"/>
      <w:r>
        <w:t>ketchup</w:t>
      </w:r>
      <w:proofErr w:type="spellEnd"/>
      <w:r>
        <w:t xml:space="preserve"> para exprimir, platos para hornos de microondas, etc. Estos plásticos no se reciclan porque no se sabe con certeza qué </w:t>
      </w:r>
      <w:r>
        <w:t>tipo de resinas contienen.</w:t>
      </w:r>
    </w:p>
    <w:p w:rsidR="005668F1" w:rsidRDefault="00687AB7">
      <w:r>
        <w:t xml:space="preserve"> </w:t>
      </w:r>
    </w:p>
    <w:p w:rsidR="005668F1" w:rsidRDefault="00687AB7">
      <w:r>
        <w:t xml:space="preserve"> </w:t>
      </w:r>
    </w:p>
    <w:p w:rsidR="005668F1" w:rsidRDefault="00687AB7">
      <w:r>
        <w:rPr>
          <w:noProof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81500" cy="4810125"/>
            <wp:effectExtent l="0" t="0" r="0" b="9525"/>
            <wp:wrapTopAndBottom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81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8F1" w:rsidRDefault="005668F1"/>
    <w:p w:rsidR="005668F1" w:rsidRDefault="005668F1"/>
    <w:p w:rsidR="005668F1" w:rsidRDefault="00687AB7">
      <w:r>
        <w:pict>
          <v:rect id="_x0000_i1025" style="width:0;height:1.5pt" o:hralign="center" o:hrstd="t" o:hr="t" fillcolor="#a0a0a0" stroked="f"/>
        </w:pict>
      </w:r>
    </w:p>
    <w:p w:rsidR="005668F1" w:rsidRDefault="00687AB7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Materia: Geografía</w:t>
      </w:r>
    </w:p>
    <w:p w:rsidR="005668F1" w:rsidRDefault="00687AB7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3ºA turno mañana</w:t>
      </w:r>
    </w:p>
    <w:p w:rsidR="005668F1" w:rsidRDefault="00687AB7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Profesora: Ángela Duarte</w:t>
      </w:r>
    </w:p>
    <w:p w:rsidR="005668F1" w:rsidRDefault="00687AB7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Hegemonía neoliberal, transformaciones geográficas de la Argentina y su inserción en el mundo.</w:t>
      </w:r>
    </w:p>
    <w:p w:rsidR="005668F1" w:rsidRDefault="00687AB7">
      <w:r>
        <w:t>A partir de su conformación como Estado independiente, la Argentina ha atravesado varias etapas en la organización de su territorio y sus instituciones. En todas esas etapas  nuestro país mantuvo relaciones de intercambio con los países limítrofes y con ot</w:t>
      </w:r>
      <w:r>
        <w:t>ros Estados del mundo.</w:t>
      </w:r>
    </w:p>
    <w:p w:rsidR="005668F1" w:rsidRDefault="00687AB7">
      <w:r>
        <w:t>En general suelen identificarse tres etapas en el proceso de formación de la economía nacional:</w:t>
      </w:r>
    </w:p>
    <w:p w:rsidR="005668F1" w:rsidRDefault="00687AB7">
      <w:pPr>
        <w:ind w:left="360"/>
      </w:pPr>
      <w:r>
        <w:t xml:space="preserve">1)      </w:t>
      </w:r>
      <w:r>
        <w:rPr>
          <w:u w:val="single"/>
        </w:rPr>
        <w:t xml:space="preserve">La etapa agroexportadora: </w:t>
      </w:r>
      <w:r>
        <w:t>(mediados del siglo XIX y primeras décadas del XX) en la que se privilegió la exportación de cereales y carnes.</w:t>
      </w:r>
    </w:p>
    <w:p w:rsidR="005668F1" w:rsidRDefault="00687AB7">
      <w:pPr>
        <w:ind w:left="360"/>
      </w:pPr>
      <w:r>
        <w:t xml:space="preserve">2)      </w:t>
      </w:r>
      <w:r>
        <w:rPr>
          <w:u w:val="single"/>
        </w:rPr>
        <w:t>La sustitución de importaciones:</w:t>
      </w:r>
      <w:r>
        <w:t xml:space="preserve"> (1930-1970) en esta etapa se caracteriza el crecimiento de la actividad industrial nacional, la aparici</w:t>
      </w:r>
      <w:r>
        <w:t>ón de empresas de capital nacional, el aumento de la oferta laboral y el desarrollo del mercado interno.</w:t>
      </w:r>
    </w:p>
    <w:p w:rsidR="005668F1" w:rsidRDefault="00687AB7">
      <w:pPr>
        <w:ind w:left="360"/>
      </w:pPr>
      <w:r>
        <w:lastRenderedPageBreak/>
        <w:t xml:space="preserve">3)      </w:t>
      </w:r>
      <w:r>
        <w:rPr>
          <w:u w:val="single"/>
        </w:rPr>
        <w:t>La tercera etapa  es el proceso de globalización o de internacionalización de la economía:</w:t>
      </w:r>
      <w:r>
        <w:t xml:space="preserve"> en esta etapa se distinguen tres momentos</w:t>
      </w:r>
    </w:p>
    <w:p w:rsidR="005668F1" w:rsidRDefault="00687AB7">
      <w:pPr>
        <w:ind w:left="1800" w:hanging="360"/>
      </w:pPr>
      <w:r>
        <w:t xml:space="preserve">·         </w:t>
      </w:r>
      <w:r>
        <w:t>A mediados de la década 1970 se adopta una política económica desde los gobiernos de la dictadura militar el</w:t>
      </w:r>
      <w:r>
        <w:rPr>
          <w:color w:val="FF0000"/>
        </w:rPr>
        <w:t xml:space="preserve"> </w:t>
      </w:r>
      <w:r>
        <w:rPr>
          <w:b/>
        </w:rPr>
        <w:t>“neoliberalismo económico”</w:t>
      </w:r>
      <w:r>
        <w:t xml:space="preserve">  sobre esta base se impulsó la apertura económica que significa disminuir las trabas para la entrada y salida de product</w:t>
      </w:r>
      <w:r>
        <w:t>os a través de las fronteras nacionales y así  de esta manera poder insertarse  mejor en los mercados internacionales. Esto favoreció una masiva importación de bienes pero afectó en gran medida a las industrias del país que no podían competir con los biene</w:t>
      </w:r>
      <w:r>
        <w:t>s importados más baratos.</w:t>
      </w:r>
    </w:p>
    <w:p w:rsidR="005668F1" w:rsidRDefault="00687AB7">
      <w:pPr>
        <w:ind w:left="1800" w:hanging="360"/>
      </w:pPr>
      <w:r>
        <w:t>·         En la década del 1990, ya restaurada la democracia, se profundizaron los cambios orientados por las teorías del liberalismo económico. Esto significó -la privatización de varias empresas públicas o estatales y la forma d</w:t>
      </w:r>
      <w:r>
        <w:t>e como el Estado Nacional regulaba las actividades económicas, se dio mayor protagonismo a las empresas privadas como sujetos organizadores de la economía. Otro hecho importante que posicionó mejor a la Argentina en el mercado externo fue la  -incorporació</w:t>
      </w:r>
      <w:r>
        <w:t xml:space="preserve">n del país al bloque económico regional el MERCOSUR. Durante esta década -las empresas que exportaban sus productos debieron incorporar importantes innovaciones tecnológicas, nuevas formas de organizar el trabajo y otras estrategias para que su producción </w:t>
      </w:r>
      <w:r>
        <w:t xml:space="preserve">compitiera en los mercados externos. En la política económica se creó una relación de cambio entre la moneda nacional y el dólar seria la convertibilidad del “1 a 1” un peso = un dólar, esto fomento la compra de productos producidos en el </w:t>
      </w:r>
      <w:proofErr w:type="gramStart"/>
      <w:r>
        <w:t>exterior ,</w:t>
      </w:r>
      <w:proofErr w:type="gramEnd"/>
      <w:r>
        <w:t xml:space="preserve"> en con</w:t>
      </w:r>
      <w:r>
        <w:t xml:space="preserve">secuencia esta convertibilidad produce el cierre y quiebre de muchas industrias nacionales industrias argentinas, gran aumento de la desocupación. Otra consecuencia a esta política económica fue el crecimiento de la DEUDA EXTERNA, esto es el dinero que el </w:t>
      </w:r>
      <w:r>
        <w:t>Estado argentino debe a otros países y organismos internacionales por préstamos otorgados.</w:t>
      </w:r>
    </w:p>
    <w:p w:rsidR="005668F1" w:rsidRDefault="00687AB7">
      <w:pPr>
        <w:ind w:left="1800" w:hanging="360"/>
      </w:pPr>
      <w:r>
        <w:t>·         Aproximadamente dese el año 1998 se produce una crisis financiera internacional, dependencia de la Argentina de los capitales extranjeros y todo esto provo</w:t>
      </w:r>
      <w:r>
        <w:t>caron una recesión y crisis interna. Todos estos problemas se profundizaron  hasta que en el año 2001 se produjo una crisis económica y financiera que repercutió fuertemente en las condiciones de vida de la población, se produce una devaluación de la moned</w:t>
      </w:r>
      <w:r>
        <w:t>a.</w:t>
      </w:r>
    </w:p>
    <w:p w:rsidR="005668F1" w:rsidRDefault="00687AB7">
      <w:r>
        <w:t>Actividad:</w:t>
      </w:r>
    </w:p>
    <w:p w:rsidR="005668F1" w:rsidRDefault="00687AB7">
      <w:pPr>
        <w:ind w:left="360"/>
      </w:pPr>
      <w:r>
        <w:t>1-      Explicar brevemente lo que significa para vos la etapa agroexportadora de la argentina y la etapa de sustitución de importaciones en la argentina.</w:t>
      </w:r>
    </w:p>
    <w:p w:rsidR="005668F1" w:rsidRDefault="00687AB7">
      <w:pPr>
        <w:ind w:left="360"/>
      </w:pPr>
      <w:r>
        <w:t>2-      ¿Qué significa NEOLIBERALISMO ECONÓMICO?</w:t>
      </w:r>
    </w:p>
    <w:p w:rsidR="005668F1" w:rsidRDefault="00687AB7">
      <w:pPr>
        <w:ind w:left="360"/>
      </w:pPr>
      <w:r>
        <w:t>3-      El concepto de librecambio y p</w:t>
      </w:r>
      <w:r>
        <w:t>roteccionismo con qué tipo de país se los vincula: país desarrollado – país subdesarrollado</w:t>
      </w:r>
      <w:proofErr w:type="gramStart"/>
      <w:r>
        <w:t>?</w:t>
      </w:r>
      <w:proofErr w:type="gramEnd"/>
      <w:r>
        <w:t xml:space="preserve"> Responder de manera de cuadro comparativo.</w:t>
      </w:r>
    </w:p>
    <w:p w:rsidR="005668F1" w:rsidRDefault="00687AB7">
      <w:pPr>
        <w:ind w:left="360"/>
      </w:pPr>
      <w:r>
        <w:t>4-      ¿Qué es el MERCOSUR?</w:t>
      </w:r>
    </w:p>
    <w:p w:rsidR="005668F1" w:rsidRDefault="00687AB7">
      <w:pPr>
        <w:ind w:left="360"/>
      </w:pPr>
      <w:r>
        <w:t>5-      ¿Qué significó el CORRALITO BANCARIO?</w:t>
      </w:r>
    </w:p>
    <w:p w:rsidR="005668F1" w:rsidRDefault="00687AB7">
      <w:pPr>
        <w:ind w:left="360"/>
      </w:pPr>
      <w:r>
        <w:t>6-      ¿Qué significa recesión?</w:t>
      </w:r>
    </w:p>
    <w:p w:rsidR="005668F1" w:rsidRDefault="00687AB7">
      <w:pPr>
        <w:ind w:left="360"/>
      </w:pPr>
      <w:r>
        <w:t>7-      ¿Qué</w:t>
      </w:r>
      <w:r>
        <w:t xml:space="preserve"> significa devaluación?</w:t>
      </w:r>
    </w:p>
    <w:p w:rsidR="005668F1" w:rsidRDefault="005668F1">
      <w:pPr>
        <w:ind w:left="360"/>
      </w:pPr>
    </w:p>
    <w:p w:rsidR="005668F1" w:rsidRDefault="005668F1">
      <w:pPr>
        <w:ind w:left="360"/>
      </w:pPr>
    </w:p>
    <w:p w:rsidR="005668F1" w:rsidRDefault="00687AB7">
      <w:pPr>
        <w:ind w:left="360"/>
      </w:pPr>
      <w:r>
        <w:rPr>
          <w:noProof/>
          <w:lang w:val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1905</wp:posOffset>
            </wp:positionV>
            <wp:extent cx="5400675" cy="5476875"/>
            <wp:effectExtent l="0" t="0" r="9525" b="9525"/>
            <wp:wrapTopAndBottom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47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8F1" w:rsidRDefault="00687AB7">
      <w:r>
        <w:t xml:space="preserve"> </w:t>
      </w:r>
    </w:p>
    <w:p w:rsidR="005668F1" w:rsidRDefault="00687AB7">
      <w:r>
        <w:t xml:space="preserve"> </w:t>
      </w:r>
    </w:p>
    <w:p w:rsidR="005668F1" w:rsidRDefault="00687AB7">
      <w:r>
        <w:t xml:space="preserve"> RESPONDER: </w:t>
      </w:r>
      <w:proofErr w:type="gramStart"/>
      <w:r>
        <w:t>¿</w:t>
      </w:r>
      <w:proofErr w:type="gramEnd"/>
      <w:r>
        <w:t xml:space="preserve">Por qué la privatización de la empresa estatal YPF repercutió en la vida de los habitantes de </w:t>
      </w:r>
      <w:proofErr w:type="spellStart"/>
      <w:r>
        <w:t>Tartagal</w:t>
      </w:r>
      <w:proofErr w:type="spellEnd"/>
      <w:r>
        <w:t xml:space="preserve"> y de otras localidades  </w:t>
      </w:r>
    </w:p>
    <w:p w:rsidR="005668F1" w:rsidRDefault="005668F1"/>
    <w:p w:rsidR="005668F1" w:rsidRDefault="00687AB7">
      <w:r>
        <w:t>_____________________________________</w:t>
      </w:r>
    </w:p>
    <w:p w:rsidR="005668F1" w:rsidRDefault="005668F1"/>
    <w:p w:rsidR="005668F1" w:rsidRDefault="00687AB7">
      <w:r>
        <w:t>Trabajo práctico n°2 Continuidad pedagógica</w:t>
      </w:r>
      <w:r>
        <w:t xml:space="preserve"> </w:t>
      </w:r>
      <w:r>
        <w:br/>
      </w:r>
      <w:proofErr w:type="spellStart"/>
      <w:r>
        <w:t>Materia</w:t>
      </w:r>
      <w:proofErr w:type="gramStart"/>
      <w:r>
        <w:t>:Historia</w:t>
      </w:r>
      <w:proofErr w:type="spellEnd"/>
      <w:proofErr w:type="gramEnd"/>
      <w:r>
        <w:br/>
      </w:r>
      <w:proofErr w:type="spellStart"/>
      <w:r>
        <w:t>Profesora:Betiana</w:t>
      </w:r>
      <w:proofErr w:type="spellEnd"/>
      <w:r>
        <w:t xml:space="preserve"> Centeno</w:t>
      </w:r>
      <w:r>
        <w:br/>
        <w:t>Curso:3ª Tm</w:t>
      </w:r>
      <w:r>
        <w:br/>
        <w:t>La gran inmigración de 1880</w:t>
      </w:r>
      <w:r>
        <w:br/>
        <w:t xml:space="preserve">A)Explique </w:t>
      </w:r>
      <w:proofErr w:type="spellStart"/>
      <w:r>
        <w:t>que</w:t>
      </w:r>
      <w:proofErr w:type="spellEnd"/>
      <w:r>
        <w:t xml:space="preserve"> proporción de inmigrantes y de que países entraron en 1880.</w:t>
      </w:r>
    </w:p>
    <w:p w:rsidR="005668F1" w:rsidRDefault="00687AB7">
      <w:r>
        <w:rPr>
          <w:noProof/>
          <w:lang w:val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75" cy="7645400"/>
            <wp:effectExtent l="0" t="0" r="3175" b="0"/>
            <wp:wrapTopAndBottom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8F1" w:rsidRDefault="00687AB7">
      <w:proofErr w:type="gramStart"/>
      <w:r>
        <w:t>B)Nombre</w:t>
      </w:r>
      <w:proofErr w:type="gramEnd"/>
      <w:r>
        <w:t xml:space="preserve"> y explique que profesiones y oficios tenían?</w:t>
      </w:r>
      <w:r>
        <w:br/>
      </w:r>
    </w:p>
    <w:p w:rsidR="005668F1" w:rsidRDefault="005668F1">
      <w:bookmarkStart w:id="0" w:name="_GoBack"/>
      <w:bookmarkEnd w:id="0"/>
    </w:p>
    <w:p w:rsidR="005668F1" w:rsidRDefault="005668F1"/>
    <w:p w:rsidR="005668F1" w:rsidRDefault="005668F1"/>
    <w:sectPr w:rsidR="005668F1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668F1"/>
    <w:rsid w:val="005668F1"/>
    <w:rsid w:val="0068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7A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7A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lasticsindustry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1447</Words>
  <Characters>7959</Characters>
  <Application>Microsoft Office Word</Application>
  <DocSecurity>0</DocSecurity>
  <Lines>66</Lines>
  <Paragraphs>18</Paragraphs>
  <ScaleCrop>false</ScaleCrop>
  <Company/>
  <LinksUpToDate>false</LinksUpToDate>
  <CharactersWithSpaces>9388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2018-12-18T20:10:00Z</dcterms:created>
  <dcterms:modified xsi:type="dcterms:W3CDTF">2018-12-18T20:11:00Z</dcterms:modified>
</cp:coreProperties>
</file>