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EE" w:rsidRDefault="00051398">
      <w:pPr>
        <w:rPr>
          <w:b/>
          <w:sz w:val="24"/>
          <w:szCs w:val="24"/>
        </w:rPr>
      </w:pPr>
      <w:r>
        <w:rPr>
          <w:b/>
          <w:sz w:val="24"/>
          <w:szCs w:val="24"/>
        </w:rPr>
        <w:t xml:space="preserve">Trabajo de continuidad pedagógica N ° II: Gob. De Martín Rodríguez y Reformas </w:t>
      </w:r>
      <w:proofErr w:type="spellStart"/>
      <w:r>
        <w:rPr>
          <w:b/>
          <w:sz w:val="24"/>
          <w:szCs w:val="24"/>
        </w:rPr>
        <w:t>Rivadavianas</w:t>
      </w:r>
      <w:proofErr w:type="spellEnd"/>
      <w:r>
        <w:rPr>
          <w:b/>
          <w:sz w:val="24"/>
          <w:szCs w:val="24"/>
        </w:rPr>
        <w:t>.</w:t>
      </w:r>
    </w:p>
    <w:p w:rsidR="004E7BEE" w:rsidRDefault="004E7BEE">
      <w:pPr>
        <w:jc w:val="center"/>
        <w:rPr>
          <w:b/>
          <w:sz w:val="24"/>
          <w:szCs w:val="24"/>
        </w:rPr>
      </w:pPr>
    </w:p>
    <w:p w:rsidR="004E7BEE" w:rsidRDefault="004E7BEE">
      <w:pPr>
        <w:jc w:val="center"/>
        <w:rPr>
          <w:b/>
          <w:sz w:val="24"/>
          <w:szCs w:val="24"/>
        </w:rPr>
      </w:pPr>
    </w:p>
    <w:p w:rsidR="004E7BEE" w:rsidRDefault="00051398">
      <w:pPr>
        <w:jc w:val="center"/>
        <w:rPr>
          <w:b/>
          <w:sz w:val="24"/>
          <w:szCs w:val="24"/>
        </w:rPr>
      </w:pPr>
      <w:r>
        <w:rPr>
          <w:b/>
          <w:sz w:val="24"/>
          <w:szCs w:val="24"/>
        </w:rPr>
        <w:t xml:space="preserve">Materia: Historia                Curso: 3°E       </w:t>
      </w:r>
      <w:r>
        <w:rPr>
          <w:b/>
          <w:sz w:val="24"/>
          <w:szCs w:val="24"/>
        </w:rPr>
        <w:tab/>
        <w:t xml:space="preserve">Profesora: </w:t>
      </w:r>
      <w:proofErr w:type="spellStart"/>
      <w:r>
        <w:rPr>
          <w:b/>
          <w:sz w:val="24"/>
          <w:szCs w:val="24"/>
        </w:rPr>
        <w:t>Barreña</w:t>
      </w:r>
      <w:proofErr w:type="spellEnd"/>
      <w:r>
        <w:rPr>
          <w:b/>
          <w:sz w:val="24"/>
          <w:szCs w:val="24"/>
        </w:rPr>
        <w:t>, Marianela</w:t>
      </w:r>
    </w:p>
    <w:p w:rsidR="004E7BEE" w:rsidRDefault="00051398">
      <w:pPr>
        <w:jc w:val="both"/>
        <w:rPr>
          <w:b/>
          <w:sz w:val="24"/>
          <w:szCs w:val="24"/>
        </w:rPr>
      </w:pPr>
      <w:r>
        <w:rPr>
          <w:b/>
          <w:sz w:val="24"/>
          <w:szCs w:val="24"/>
        </w:rPr>
        <w:t xml:space="preserve"> </w:t>
      </w:r>
    </w:p>
    <w:p w:rsidR="004E7BEE" w:rsidRDefault="00051398">
      <w:pPr>
        <w:ind w:left="360"/>
        <w:jc w:val="both"/>
        <w:rPr>
          <w:b/>
        </w:rPr>
      </w:pPr>
      <w:r>
        <w:rPr>
          <w:b/>
        </w:rPr>
        <w:t>1-   Leer el siguiente documento y luego responder las actividades:</w:t>
      </w:r>
    </w:p>
    <w:p w:rsidR="004E7BEE" w:rsidRDefault="004E7BEE">
      <w:pPr>
        <w:rPr>
          <w:b/>
        </w:rPr>
      </w:pPr>
    </w:p>
    <w:p w:rsidR="004E7BEE" w:rsidRDefault="00051398">
      <w:pPr>
        <w:rPr>
          <w:b/>
          <w:sz w:val="24"/>
          <w:szCs w:val="24"/>
        </w:rPr>
      </w:pPr>
      <w:r>
        <w:rPr>
          <w:b/>
          <w:noProof/>
          <w:sz w:val="24"/>
          <w:szCs w:val="24"/>
          <w:lang w:val="es-AR"/>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5457825" cy="6038850"/>
            <wp:effectExtent l="0" t="0" r="9525" b="0"/>
            <wp:wrapTopAndBottom/>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457825" cy="6038850"/>
                    </a:xfrm>
                    <a:prstGeom prst="rect">
                      <a:avLst/>
                    </a:prstGeom>
                    <a:ln/>
                  </pic:spPr>
                </pic:pic>
              </a:graphicData>
            </a:graphic>
            <wp14:sizeRelH relativeFrom="page">
              <wp14:pctWidth>0</wp14:pctWidth>
            </wp14:sizeRelH>
            <wp14:sizeRelV relativeFrom="page">
              <wp14:pctHeight>0</wp14:pctHeight>
            </wp14:sizeRelV>
          </wp:anchor>
        </w:drawing>
      </w:r>
    </w:p>
    <w:p w:rsidR="004E7BEE" w:rsidRDefault="004E7BEE">
      <w:pPr>
        <w:rPr>
          <w:b/>
          <w:sz w:val="24"/>
          <w:szCs w:val="24"/>
        </w:rPr>
      </w:pPr>
    </w:p>
    <w:p w:rsidR="004E7BEE" w:rsidRDefault="00051398">
      <w:pPr>
        <w:rPr>
          <w:b/>
          <w:sz w:val="24"/>
          <w:szCs w:val="24"/>
        </w:rPr>
      </w:pPr>
      <w:r>
        <w:rPr>
          <w:b/>
          <w:sz w:val="24"/>
          <w:szCs w:val="24"/>
        </w:rPr>
        <w:t>Responder:</w:t>
      </w:r>
    </w:p>
    <w:p w:rsidR="004E7BEE" w:rsidRDefault="00051398">
      <w:pPr>
        <w:ind w:left="360"/>
        <w:rPr>
          <w:b/>
          <w:sz w:val="24"/>
          <w:szCs w:val="24"/>
        </w:rPr>
      </w:pPr>
      <w:r>
        <w:rPr>
          <w:b/>
          <w:sz w:val="24"/>
          <w:szCs w:val="24"/>
        </w:rPr>
        <w:t xml:space="preserve">1-   </w:t>
      </w:r>
      <w:r>
        <w:rPr>
          <w:b/>
          <w:sz w:val="24"/>
          <w:szCs w:val="24"/>
        </w:rPr>
        <w:tab/>
        <w:t xml:space="preserve">¿Qué sectores apoyaron el gobierno de Martín Rodríguez? </w:t>
      </w:r>
      <w:proofErr w:type="gramStart"/>
      <w:r>
        <w:rPr>
          <w:b/>
          <w:sz w:val="24"/>
          <w:szCs w:val="24"/>
        </w:rPr>
        <w:t>¿ Qué</w:t>
      </w:r>
      <w:proofErr w:type="gramEnd"/>
      <w:r>
        <w:rPr>
          <w:b/>
          <w:sz w:val="24"/>
          <w:szCs w:val="24"/>
        </w:rPr>
        <w:t xml:space="preserve"> cambios se produjo con su llegada al poder?</w:t>
      </w:r>
    </w:p>
    <w:p w:rsidR="004E7BEE" w:rsidRDefault="00051398">
      <w:pPr>
        <w:ind w:left="360"/>
        <w:rPr>
          <w:b/>
          <w:sz w:val="24"/>
          <w:szCs w:val="24"/>
        </w:rPr>
      </w:pPr>
      <w:r>
        <w:rPr>
          <w:b/>
          <w:sz w:val="24"/>
          <w:szCs w:val="24"/>
        </w:rPr>
        <w:lastRenderedPageBreak/>
        <w:t xml:space="preserve">2-   </w:t>
      </w:r>
      <w:r>
        <w:rPr>
          <w:b/>
          <w:sz w:val="24"/>
          <w:szCs w:val="24"/>
        </w:rPr>
        <w:tab/>
        <w:t xml:space="preserve">Arma un texto sobre las reformas </w:t>
      </w:r>
      <w:proofErr w:type="spellStart"/>
      <w:r>
        <w:rPr>
          <w:b/>
          <w:sz w:val="24"/>
          <w:szCs w:val="24"/>
        </w:rPr>
        <w:t>Rivadavianas</w:t>
      </w:r>
      <w:proofErr w:type="spellEnd"/>
      <w:r>
        <w:rPr>
          <w:b/>
          <w:sz w:val="24"/>
          <w:szCs w:val="24"/>
        </w:rPr>
        <w:t xml:space="preserve"> considerando: objetivos-reformas- y resultados.</w:t>
      </w:r>
    </w:p>
    <w:p w:rsidR="004E7BEE" w:rsidRDefault="00051398">
      <w:pPr>
        <w:ind w:left="360"/>
        <w:rPr>
          <w:b/>
          <w:sz w:val="24"/>
          <w:szCs w:val="24"/>
        </w:rPr>
      </w:pPr>
      <w:r>
        <w:rPr>
          <w:b/>
          <w:sz w:val="24"/>
          <w:szCs w:val="24"/>
        </w:rPr>
        <w:t xml:space="preserve">3-   </w:t>
      </w:r>
      <w:r>
        <w:rPr>
          <w:b/>
          <w:sz w:val="24"/>
          <w:szCs w:val="24"/>
        </w:rPr>
        <w:tab/>
        <w:t xml:space="preserve">Es posible afirmar que con </w:t>
      </w:r>
      <w:r>
        <w:rPr>
          <w:b/>
          <w:sz w:val="24"/>
          <w:szCs w:val="24"/>
        </w:rPr>
        <w:t>las reformas de Rivadavia fue el comienzo de la deuda externa</w:t>
      </w:r>
      <w:proofErr w:type="gramStart"/>
      <w:r>
        <w:rPr>
          <w:b/>
          <w:sz w:val="24"/>
          <w:szCs w:val="24"/>
        </w:rPr>
        <w:t>?</w:t>
      </w:r>
      <w:proofErr w:type="gramEnd"/>
      <w:r>
        <w:rPr>
          <w:b/>
          <w:sz w:val="24"/>
          <w:szCs w:val="24"/>
        </w:rPr>
        <w:t xml:space="preserve"> Justificar</w:t>
      </w:r>
    </w:p>
    <w:p w:rsidR="004E7BEE" w:rsidRDefault="004E7BEE">
      <w:pPr>
        <w:rPr>
          <w:b/>
          <w:sz w:val="24"/>
          <w:szCs w:val="24"/>
        </w:rPr>
      </w:pPr>
    </w:p>
    <w:p w:rsidR="004E7BEE" w:rsidRDefault="00051398">
      <w:pPr>
        <w:rPr>
          <w:b/>
          <w:sz w:val="24"/>
          <w:szCs w:val="24"/>
        </w:rPr>
      </w:pPr>
      <w:r>
        <w:pict>
          <v:rect id="_x0000_i1025" style="width:0;height:1.5pt" o:hralign="center" o:hrstd="t" o:hr="t" fillcolor="#a0a0a0" stroked="f"/>
        </w:pict>
      </w:r>
    </w:p>
    <w:p w:rsidR="004E7BEE" w:rsidRDefault="004E7BEE">
      <w:pPr>
        <w:rPr>
          <w:b/>
          <w:sz w:val="24"/>
          <w:szCs w:val="24"/>
        </w:rPr>
      </w:pPr>
    </w:p>
    <w:p w:rsidR="004E7BEE" w:rsidRDefault="004E7BEE">
      <w:pPr>
        <w:rPr>
          <w:b/>
          <w:sz w:val="24"/>
          <w:szCs w:val="24"/>
        </w:rPr>
      </w:pPr>
    </w:p>
    <w:p w:rsidR="004E7BEE" w:rsidRDefault="004E7BEE">
      <w:pPr>
        <w:rPr>
          <w:b/>
        </w:rPr>
      </w:pPr>
    </w:p>
    <w:p w:rsidR="004E7BEE" w:rsidRDefault="004E7BEE">
      <w:pPr>
        <w:rPr>
          <w:b/>
        </w:rPr>
      </w:pPr>
    </w:p>
    <w:p w:rsidR="004E7BEE" w:rsidRDefault="004E7BEE">
      <w:pPr>
        <w:rPr>
          <w:b/>
        </w:rPr>
      </w:pPr>
    </w:p>
    <w:p w:rsidR="004E7BEE" w:rsidRDefault="00051398">
      <w:pPr>
        <w:rPr>
          <w:b/>
        </w:rPr>
      </w:pPr>
      <w:r>
        <w:rPr>
          <w:b/>
        </w:rPr>
        <w:t>Materia: Matemática</w:t>
      </w:r>
    </w:p>
    <w:p w:rsidR="004E7BEE" w:rsidRDefault="00051398">
      <w:pPr>
        <w:spacing w:after="480"/>
        <w:rPr>
          <w:b/>
        </w:rPr>
      </w:pPr>
      <w:r>
        <w:rPr>
          <w:b/>
        </w:rPr>
        <w:t>Docente: Rivas Rita</w:t>
      </w:r>
    </w:p>
    <w:p w:rsidR="004E7BEE" w:rsidRDefault="00051398">
      <w:pPr>
        <w:spacing w:after="480"/>
        <w:rPr>
          <w:b/>
        </w:rPr>
      </w:pPr>
      <w:r>
        <w:rPr>
          <w:b/>
        </w:rPr>
        <w:t>Trabajo Práctico 3ero E</w:t>
      </w:r>
    </w:p>
    <w:p w:rsidR="004E7BEE" w:rsidRDefault="00051398">
      <w:pPr>
        <w:spacing w:after="480"/>
        <w:rPr>
          <w:b/>
        </w:rPr>
      </w:pPr>
      <w:r>
        <w:rPr>
          <w:b/>
        </w:rPr>
        <w:t>Sistemas de ecuaciones: Métodos</w:t>
      </w:r>
    </w:p>
    <w:p w:rsidR="004E7BEE" w:rsidRDefault="00051398">
      <w:pPr>
        <w:spacing w:after="480"/>
        <w:rPr>
          <w:b/>
        </w:rPr>
      </w:pPr>
      <w:r>
        <w:rPr>
          <w:b/>
        </w:rPr>
        <w:t>En este trabajo hablaremos de uno de los métodos, pero pronto volveremos a cla</w:t>
      </w:r>
      <w:r>
        <w:rPr>
          <w:b/>
        </w:rPr>
        <w:t>se y podremos charlarlo personalmente y con más ejemplos</w:t>
      </w:r>
    </w:p>
    <w:p w:rsidR="004E7BEE" w:rsidRDefault="00051398">
      <w:pPr>
        <w:spacing w:after="480"/>
        <w:ind w:left="360"/>
        <w:rPr>
          <w:b/>
        </w:rPr>
      </w:pPr>
      <w:r>
        <w:rPr>
          <w:b/>
        </w:rPr>
        <w:t>1)</w:t>
      </w:r>
      <w:r>
        <w:rPr>
          <w:b/>
          <w:sz w:val="14"/>
          <w:szCs w:val="14"/>
        </w:rPr>
        <w:t xml:space="preserve">      </w:t>
      </w:r>
      <w:r>
        <w:rPr>
          <w:b/>
        </w:rPr>
        <w:t>En una granja hay vacas y gallinas. Todas suman 42</w:t>
      </w:r>
    </w:p>
    <w:p w:rsidR="004E7BEE" w:rsidRDefault="00051398">
      <w:pPr>
        <w:spacing w:after="480"/>
        <w:rPr>
          <w:b/>
        </w:rPr>
      </w:pPr>
      <w:r>
        <w:rPr>
          <w:b/>
        </w:rPr>
        <w:t>Si cuentas las patas que hay, suman 108</w:t>
      </w:r>
    </w:p>
    <w:p w:rsidR="004E7BEE" w:rsidRDefault="00051398">
      <w:pPr>
        <w:spacing w:after="480"/>
        <w:rPr>
          <w:b/>
        </w:rPr>
      </w:pPr>
      <w:r>
        <w:rPr>
          <w:b/>
        </w:rPr>
        <w:t xml:space="preserve">Calcular la cantidad de </w:t>
      </w:r>
      <w:proofErr w:type="spellStart"/>
      <w:r>
        <w:rPr>
          <w:b/>
        </w:rPr>
        <w:t>de</w:t>
      </w:r>
      <w:proofErr w:type="spellEnd"/>
      <w:r>
        <w:rPr>
          <w:b/>
        </w:rPr>
        <w:t xml:space="preserve"> gallinas y la cantidad de vacas</w:t>
      </w:r>
    </w:p>
    <w:p w:rsidR="004E7BEE" w:rsidRDefault="00051398">
      <w:pPr>
        <w:spacing w:after="480"/>
        <w:rPr>
          <w:b/>
        </w:rPr>
      </w:pPr>
      <w:r>
        <w:rPr>
          <w:b/>
        </w:rPr>
        <w:t>Aquí el problema es que hay dos incógnitas. Entonces “despejar”, como hacíamos con las ecuaciones de una incógnita, no funcionaria, debemos usar otro método o artilugio que permita saber ambas incógnitas.</w:t>
      </w:r>
    </w:p>
    <w:p w:rsidR="004E7BEE" w:rsidRDefault="00051398">
      <w:pPr>
        <w:spacing w:after="480"/>
        <w:rPr>
          <w:b/>
        </w:rPr>
      </w:pPr>
      <w:r>
        <w:rPr>
          <w:b/>
        </w:rPr>
        <w:t>Primero simbolizar el problema</w:t>
      </w:r>
    </w:p>
    <w:p w:rsidR="004E7BEE" w:rsidRDefault="00051398">
      <w:pPr>
        <w:spacing w:after="480"/>
        <w:ind w:left="1420" w:hanging="360"/>
        <w:rPr>
          <w:b/>
        </w:rPr>
      </w:pPr>
      <w:r>
        <w:rPr>
          <w:b/>
        </w:rPr>
        <w:t>a)</w:t>
      </w:r>
      <w:r>
        <w:rPr>
          <w:b/>
          <w:sz w:val="14"/>
          <w:szCs w:val="14"/>
        </w:rPr>
        <w:t xml:space="preserve">      </w:t>
      </w:r>
      <w:r>
        <w:rPr>
          <w:b/>
        </w:rPr>
        <w:t>Completar:</w:t>
      </w:r>
    </w:p>
    <w:p w:rsidR="004E7BEE" w:rsidRDefault="00051398">
      <w:pPr>
        <w:spacing w:after="480"/>
        <w:ind w:left="1060"/>
        <w:rPr>
          <w:b/>
        </w:rPr>
      </w:pPr>
      <w:r>
        <w:rPr>
          <w:b/>
        </w:rPr>
        <w:t xml:space="preserve"> </w:t>
      </w:r>
      <w:r>
        <w:rPr>
          <w:b/>
        </w:rPr>
        <w:t xml:space="preserve">                    </w:t>
      </w:r>
      <w:r>
        <w:rPr>
          <w:b/>
        </w:rPr>
        <w:tab/>
        <w:t>…..V +….G =108</w:t>
      </w:r>
    </w:p>
    <w:p w:rsidR="004E7BEE" w:rsidRDefault="00051398">
      <w:pPr>
        <w:spacing w:after="480"/>
        <w:ind w:left="1060"/>
        <w:rPr>
          <w:b/>
        </w:rPr>
      </w:pPr>
      <w:r>
        <w:rPr>
          <w:b/>
        </w:rPr>
        <w:t xml:space="preserve"> </w:t>
      </w:r>
    </w:p>
    <w:p w:rsidR="004E7BEE" w:rsidRDefault="00051398">
      <w:pPr>
        <w:spacing w:after="480"/>
        <w:ind w:left="1060"/>
        <w:rPr>
          <w:b/>
        </w:rPr>
      </w:pPr>
      <w:r>
        <w:rPr>
          <w:b/>
        </w:rPr>
        <w:lastRenderedPageBreak/>
        <w:t xml:space="preserve">                        </w:t>
      </w:r>
      <w:r>
        <w:rPr>
          <w:b/>
        </w:rPr>
        <w:tab/>
        <w:t>V+G=……</w:t>
      </w:r>
    </w:p>
    <w:p w:rsidR="004E7BEE" w:rsidRDefault="00051398">
      <w:pPr>
        <w:spacing w:after="480"/>
        <w:ind w:left="1420" w:hanging="360"/>
        <w:rPr>
          <w:b/>
        </w:rPr>
      </w:pPr>
      <w:r>
        <w:rPr>
          <w:b/>
        </w:rPr>
        <w:t>b)</w:t>
      </w:r>
      <w:r>
        <w:rPr>
          <w:b/>
          <w:sz w:val="14"/>
          <w:szCs w:val="14"/>
        </w:rPr>
        <w:t xml:space="preserve">      </w:t>
      </w:r>
      <w:r>
        <w:rPr>
          <w:b/>
        </w:rPr>
        <w:t>Escribe qué significa V y qué significa G</w:t>
      </w:r>
    </w:p>
    <w:p w:rsidR="004E7BEE" w:rsidRDefault="00051398">
      <w:pPr>
        <w:spacing w:after="480"/>
        <w:ind w:left="1420" w:hanging="360"/>
        <w:rPr>
          <w:b/>
        </w:rPr>
      </w:pPr>
      <w:r>
        <w:rPr>
          <w:b/>
        </w:rPr>
        <w:t>c)</w:t>
      </w:r>
      <w:r>
        <w:rPr>
          <w:b/>
          <w:sz w:val="14"/>
          <w:szCs w:val="14"/>
        </w:rPr>
        <w:t xml:space="preserve">       </w:t>
      </w:r>
      <w:r>
        <w:rPr>
          <w:b/>
        </w:rPr>
        <w:t>Si V=42-G ¿Cómo lo interpretarías con tus palabras?</w:t>
      </w:r>
    </w:p>
    <w:p w:rsidR="004E7BEE" w:rsidRDefault="00051398">
      <w:pPr>
        <w:spacing w:after="480"/>
        <w:ind w:left="1060"/>
        <w:rPr>
          <w:b/>
        </w:rPr>
      </w:pPr>
      <w:r>
        <w:rPr>
          <w:b/>
        </w:rPr>
        <w:t>……………………………………………………………………………………………..</w:t>
      </w:r>
    </w:p>
    <w:p w:rsidR="004E7BEE" w:rsidRDefault="00051398">
      <w:pPr>
        <w:spacing w:after="480"/>
        <w:ind w:left="1420" w:hanging="360"/>
        <w:rPr>
          <w:b/>
        </w:rPr>
      </w:pPr>
      <w:r>
        <w:rPr>
          <w:b/>
        </w:rPr>
        <w:t>d)</w:t>
      </w:r>
      <w:r>
        <w:rPr>
          <w:b/>
          <w:sz w:val="14"/>
          <w:szCs w:val="14"/>
        </w:rPr>
        <w:t xml:space="preserve">      </w:t>
      </w:r>
      <w:r>
        <w:rPr>
          <w:b/>
        </w:rPr>
        <w:t xml:space="preserve">Como V=42-G entonces tenemos </w:t>
      </w:r>
      <w:r>
        <w:rPr>
          <w:b/>
        </w:rPr>
        <w:t>un dato, se puede reemplazar y eso en matemática se llama sustituir</w:t>
      </w:r>
    </w:p>
    <w:p w:rsidR="004E7BEE" w:rsidRDefault="00051398">
      <w:pPr>
        <w:spacing w:after="480"/>
        <w:ind w:left="1060"/>
        <w:rPr>
          <w:b/>
        </w:rPr>
      </w:pPr>
      <w:r>
        <w:rPr>
          <w:b/>
        </w:rPr>
        <w:t>……………………………………………………………….</w:t>
      </w:r>
    </w:p>
    <w:p w:rsidR="004E7BEE" w:rsidRDefault="00051398">
      <w:r>
        <w:t>Actividad de continuidad pedagógica</w:t>
      </w:r>
    </w:p>
    <w:p w:rsidR="004E7BEE" w:rsidRDefault="00051398">
      <w:r>
        <w:t xml:space="preserve">3er año Geografía. Prof. </w:t>
      </w:r>
      <w:proofErr w:type="gramStart"/>
      <w:r>
        <w:t>Pintos</w:t>
      </w:r>
      <w:proofErr w:type="gramEnd"/>
      <w:r>
        <w:t xml:space="preserve"> </w:t>
      </w:r>
    </w:p>
    <w:p w:rsidR="004E7BEE" w:rsidRDefault="00051398">
      <w:r>
        <w:t>11/9</w:t>
      </w:r>
    </w:p>
    <w:p w:rsidR="004E7BEE" w:rsidRDefault="004E7BEE"/>
    <w:p w:rsidR="004E7BEE" w:rsidRDefault="00051398">
      <w:r>
        <w:t xml:space="preserve">Ambientes de la Argentina. </w:t>
      </w:r>
    </w:p>
    <w:p w:rsidR="004E7BEE" w:rsidRDefault="004E7BEE"/>
    <w:p w:rsidR="004E7BEE" w:rsidRDefault="00051398">
      <w:r>
        <w:t xml:space="preserve">Cuando nombramos  ambiente en geografía hacemos referencia a lo que nos rodea. Por eso decimos que “medio ambiente” es algo </w:t>
      </w:r>
      <w:proofErr w:type="gramStart"/>
      <w:r>
        <w:t>redundante(</w:t>
      </w:r>
      <w:proofErr w:type="gramEnd"/>
      <w:r>
        <w:t xml:space="preserve"> que ambas palabras significan lo mismo).</w:t>
      </w:r>
    </w:p>
    <w:p w:rsidR="004E7BEE" w:rsidRDefault="00051398">
      <w:r>
        <w:t xml:space="preserve"> En un ambiente se relacionan  elementos </w:t>
      </w:r>
      <w:proofErr w:type="gramStart"/>
      <w:r>
        <w:t>naturales(</w:t>
      </w:r>
      <w:proofErr w:type="gramEnd"/>
      <w:r>
        <w:t xml:space="preserve"> agua, suelo, minerales, fau</w:t>
      </w:r>
      <w:r>
        <w:t xml:space="preserve">na) con la sociedad, y son el resultado de las transformaciones que hizo la sociedad sobre esa naturaleza.  Por eso la importancia de reconocer el aprovechamiento que hizo la sociedad de esos elementos naturales, convirtiéndolos en recursos </w:t>
      </w:r>
      <w:proofErr w:type="spellStart"/>
      <w:r>
        <w:t>naturales</w:t>
      </w:r>
      <w:proofErr w:type="gramStart"/>
      <w:r>
        <w:t>,prese</w:t>
      </w:r>
      <w:r>
        <w:t>ntes</w:t>
      </w:r>
      <w:proofErr w:type="spellEnd"/>
      <w:proofErr w:type="gramEnd"/>
      <w:r>
        <w:t xml:space="preserve"> en los diferentes ambientes.</w:t>
      </w:r>
    </w:p>
    <w:p w:rsidR="004E7BEE" w:rsidRDefault="004E7BEE"/>
    <w:p w:rsidR="004E7BEE" w:rsidRDefault="00051398">
      <w:r>
        <w:t>Observa la siguiente imagen.</w:t>
      </w:r>
    </w:p>
    <w:p w:rsidR="004E7BEE" w:rsidRDefault="00051398">
      <w:bookmarkStart w:id="0" w:name="_GoBack"/>
      <w:r>
        <w:rPr>
          <w:noProof/>
          <w:lang w:val="es-A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3462020"/>
            <wp:effectExtent l="0" t="0" r="0" b="5080"/>
            <wp:wrapTopAndBottom/>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715000" cy="3462020"/>
                    </a:xfrm>
                    <a:prstGeom prst="rect">
                      <a:avLst/>
                    </a:prstGeom>
                    <a:ln/>
                  </pic:spPr>
                </pic:pic>
              </a:graphicData>
            </a:graphic>
            <wp14:sizeRelH relativeFrom="page">
              <wp14:pctWidth>0</wp14:pctWidth>
            </wp14:sizeRelH>
            <wp14:sizeRelV relativeFrom="page">
              <wp14:pctHeight>0</wp14:pctHeight>
            </wp14:sizeRelV>
          </wp:anchor>
        </w:drawing>
      </w:r>
      <w:bookmarkEnd w:id="0"/>
    </w:p>
    <w:p w:rsidR="004E7BEE" w:rsidRDefault="00051398">
      <w:r>
        <w:t>Responde:</w:t>
      </w:r>
    </w:p>
    <w:p w:rsidR="004E7BEE" w:rsidRDefault="00051398">
      <w:pPr>
        <w:numPr>
          <w:ilvl w:val="0"/>
          <w:numId w:val="1"/>
        </w:numPr>
      </w:pPr>
      <w:r>
        <w:t xml:space="preserve">¿Qué elementos de </w:t>
      </w:r>
      <w:proofErr w:type="spellStart"/>
      <w:r>
        <w:t>la.naturaleza</w:t>
      </w:r>
      <w:proofErr w:type="spellEnd"/>
      <w:r>
        <w:t xml:space="preserve"> se ven el paisaje?</w:t>
      </w:r>
    </w:p>
    <w:p w:rsidR="004E7BEE" w:rsidRDefault="00051398">
      <w:pPr>
        <w:numPr>
          <w:ilvl w:val="0"/>
          <w:numId w:val="1"/>
        </w:numPr>
      </w:pPr>
      <w:r>
        <w:t>¿Qué actividad está aprovechando estos elementos de la naturaleza?</w:t>
      </w:r>
    </w:p>
    <w:p w:rsidR="004E7BEE" w:rsidRDefault="00051398">
      <w:pPr>
        <w:numPr>
          <w:ilvl w:val="0"/>
          <w:numId w:val="1"/>
        </w:numPr>
      </w:pPr>
      <w:proofErr w:type="gramStart"/>
      <w:r>
        <w:t>¿ En</w:t>
      </w:r>
      <w:proofErr w:type="gramEnd"/>
      <w:r>
        <w:t xml:space="preserve"> qué lugares de la Argentina se realiza esta actividad?</w:t>
      </w:r>
    </w:p>
    <w:p w:rsidR="004E7BEE" w:rsidRDefault="004E7BEE"/>
    <w:p w:rsidR="004E7BEE" w:rsidRDefault="00051398">
      <w:r>
        <w:t>___________________________________________________________________</w:t>
      </w:r>
    </w:p>
    <w:p w:rsidR="004E7BEE" w:rsidRDefault="004E7BEE"/>
    <w:p w:rsidR="004E7BEE" w:rsidRDefault="00051398">
      <w:r>
        <w:t xml:space="preserve">Actividades de continuidad pedagógica II          </w:t>
      </w:r>
      <w:r>
        <w:tab/>
        <w:t>Profesora: Giordano, Carla.</w:t>
      </w:r>
    </w:p>
    <w:p w:rsidR="004E7BEE" w:rsidRDefault="00051398">
      <w:r>
        <w:t>Curso: 3° E</w:t>
      </w:r>
    </w:p>
    <w:p w:rsidR="004E7BEE" w:rsidRDefault="004E7BEE"/>
    <w:p w:rsidR="004E7BEE" w:rsidRDefault="00051398">
      <w:r>
        <w:t xml:space="preserve">1. En la tabla periódica, los elementos se clasifican de acuerdo a sus características comunes </w:t>
      </w:r>
      <w:r>
        <w:t>en metales, no metales y gases nobles:</w:t>
      </w:r>
    </w:p>
    <w:p w:rsidR="004E7BEE" w:rsidRDefault="00051398">
      <w:r>
        <w:t>Investigar sobre las características particulares que presentan cada tipo de clasificación.</w:t>
      </w:r>
    </w:p>
    <w:p w:rsidR="004E7BEE" w:rsidRDefault="004E7BEE"/>
    <w:p w:rsidR="004E7BEE" w:rsidRDefault="00051398">
      <w:r>
        <w:t>2. Elegir un elemento metálico, uno no metálico y un gas noble. Realizar su configuración electrónica, indicar grupo y perío</w:t>
      </w:r>
      <w:r>
        <w:t>do al que pertenecen.</w:t>
      </w:r>
    </w:p>
    <w:p w:rsidR="004E7BEE" w:rsidRDefault="004E7BEE"/>
    <w:p w:rsidR="004E7BEE" w:rsidRDefault="00051398">
      <w:r>
        <w:t>3. El elemento que se encuentra en el grupo 1 y período 3 y el que se encuentra en el grupo 1 y período 4 están ubicados en el mismo grupo. ¿Qué podrías decir sobre sus configuraciones electrónicas? Observar los otros grupos restante</w:t>
      </w:r>
      <w:r>
        <w:t>s y explicar qué sucede con las configuraciones electrónicas de los elementos en cada uno.</w:t>
      </w:r>
    </w:p>
    <w:p w:rsidR="004E7BEE" w:rsidRDefault="004E7BEE"/>
    <w:sectPr w:rsidR="004E7BEE">
      <w:head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98" w:rsidRDefault="00051398">
      <w:pPr>
        <w:spacing w:line="240" w:lineRule="auto"/>
      </w:pPr>
      <w:r>
        <w:separator/>
      </w:r>
    </w:p>
  </w:endnote>
  <w:endnote w:type="continuationSeparator" w:id="0">
    <w:p w:rsidR="00051398" w:rsidRDefault="00051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98" w:rsidRDefault="00051398">
      <w:pPr>
        <w:spacing w:line="240" w:lineRule="auto"/>
      </w:pPr>
      <w:r>
        <w:separator/>
      </w:r>
    </w:p>
  </w:footnote>
  <w:footnote w:type="continuationSeparator" w:id="0">
    <w:p w:rsidR="00051398" w:rsidRDefault="000513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EE" w:rsidRDefault="004E7B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101A7"/>
    <w:multiLevelType w:val="multilevel"/>
    <w:tmpl w:val="35E87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E7BEE"/>
    <w:rsid w:val="00051398"/>
    <w:rsid w:val="004E7BEE"/>
    <w:rsid w:val="00D74E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74E9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74E9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2804</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2018-12-18T20:32:00Z</dcterms:created>
  <dcterms:modified xsi:type="dcterms:W3CDTF">2018-12-18T20:32:00Z</dcterms:modified>
</cp:coreProperties>
</file>