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934" w:rsidRDefault="00533738">
      <w:r>
        <w:t xml:space="preserve">4TO SALUD Y </w:t>
      </w:r>
      <w:proofErr w:type="gramStart"/>
      <w:r>
        <w:t>ADOLESCENCIA :</w:t>
      </w:r>
      <w:proofErr w:type="gramEnd"/>
      <w:r>
        <w:t xml:space="preserve"> 4TO A TT-  CS SOCIALES</w:t>
      </w:r>
    </w:p>
    <w:p w:rsidR="009B0934" w:rsidRDefault="00533738">
      <w:r>
        <w:t>PROFESORA: MALVICINI VICTORIA</w:t>
      </w:r>
    </w:p>
    <w:p w:rsidR="009B0934" w:rsidRDefault="00533738">
      <w:r>
        <w:t>TEMA: SIDA Y H.I.V</w:t>
      </w:r>
    </w:p>
    <w:p w:rsidR="009B0934" w:rsidRDefault="00533738">
      <w:pPr>
        <w:numPr>
          <w:ilvl w:val="0"/>
          <w:numId w:val="3"/>
        </w:numPr>
      </w:pPr>
      <w:r>
        <w:t xml:space="preserve">LEE EL TEXTO Y RESPONDE: </w:t>
      </w:r>
    </w:p>
    <w:p w:rsidR="009B0934" w:rsidRDefault="00533738">
      <w:pPr>
        <w:numPr>
          <w:ilvl w:val="0"/>
          <w:numId w:val="1"/>
        </w:numPr>
      </w:pPr>
      <w:r>
        <w:t>¿QUE SIGNIFICA LA SIGLA V.I.H?</w:t>
      </w:r>
    </w:p>
    <w:p w:rsidR="009B0934" w:rsidRDefault="00533738">
      <w:pPr>
        <w:numPr>
          <w:ilvl w:val="0"/>
          <w:numId w:val="1"/>
        </w:numPr>
      </w:pPr>
      <w:r>
        <w:t xml:space="preserve">¿QUE SIGNIFICA LA SIGLA S.I.D.A? </w:t>
      </w:r>
    </w:p>
    <w:p w:rsidR="009B0934" w:rsidRDefault="00533738">
      <w:hyperlink r:id="rId8">
        <w:r>
          <w:rPr>
            <w:color w:val="1155CC"/>
            <w:u w:val="single"/>
          </w:rPr>
          <w:t>https://goo.gl/images/DNq6De</w:t>
        </w:r>
      </w:hyperlink>
      <w:r>
        <w:t xml:space="preserve"> </w:t>
      </w:r>
    </w:p>
    <w:p w:rsidR="009B0934" w:rsidRDefault="009B0934"/>
    <w:p w:rsidR="009B0934" w:rsidRDefault="00533738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Introducción a la física                                                                                                                                           Profesora: </w:t>
      </w:r>
      <w:proofErr w:type="spellStart"/>
      <w:r>
        <w:rPr>
          <w:sz w:val="18"/>
          <w:szCs w:val="18"/>
        </w:rPr>
        <w:t>Cogo</w:t>
      </w:r>
      <w:proofErr w:type="spellEnd"/>
      <w:r>
        <w:rPr>
          <w:sz w:val="18"/>
          <w:szCs w:val="18"/>
        </w:rPr>
        <w:t xml:space="preserve"> María Rocío  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            Curso: 4 A “</w:t>
      </w:r>
      <w:proofErr w:type="spellStart"/>
      <w:r>
        <w:rPr>
          <w:sz w:val="18"/>
          <w:szCs w:val="18"/>
        </w:rPr>
        <w:t>cs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Soc</w:t>
      </w:r>
      <w:proofErr w:type="spellEnd"/>
      <w:r>
        <w:rPr>
          <w:sz w:val="18"/>
          <w:szCs w:val="18"/>
        </w:rPr>
        <w:t xml:space="preserve">” 4º D </w:t>
      </w:r>
      <w:proofErr w:type="spellStart"/>
      <w:r>
        <w:rPr>
          <w:sz w:val="18"/>
          <w:szCs w:val="18"/>
        </w:rPr>
        <w:t>eya</w:t>
      </w:r>
      <w:proofErr w:type="spellEnd"/>
    </w:p>
    <w:p w:rsidR="009B0934" w:rsidRDefault="00533738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1)   </w:t>
      </w:r>
      <w:r>
        <w:rPr>
          <w:sz w:val="18"/>
          <w:szCs w:val="18"/>
        </w:rPr>
        <w:tab/>
        <w:t>Lee sobre energía nuclear, beneficios y desventajas sobre ella y realiza un texto personal.</w:t>
      </w:r>
    </w:p>
    <w:p w:rsidR="009B0934" w:rsidRDefault="00533738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2)   </w:t>
      </w:r>
      <w:r>
        <w:rPr>
          <w:sz w:val="18"/>
          <w:szCs w:val="18"/>
        </w:rPr>
        <w:tab/>
        <w:t>Escribí una lista</w:t>
      </w:r>
      <w:r>
        <w:rPr>
          <w:sz w:val="18"/>
          <w:szCs w:val="18"/>
        </w:rPr>
        <w:t xml:space="preserve"> de cómo utilizas la energía eléctrica durante todo el día.</w:t>
      </w:r>
    </w:p>
    <w:p w:rsidR="009B0934" w:rsidRDefault="00533738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3)   </w:t>
      </w:r>
      <w:r>
        <w:rPr>
          <w:sz w:val="18"/>
          <w:szCs w:val="18"/>
        </w:rPr>
        <w:tab/>
        <w:t>En los últimos tiempos creció la demanda de energía eléctrica. Explicar con tus palabras la afirmación.</w:t>
      </w:r>
    </w:p>
    <w:p w:rsidR="009B0934" w:rsidRDefault="00533738">
      <w:r>
        <w:t>______________________________________</w:t>
      </w:r>
    </w:p>
    <w:p w:rsidR="009B0934" w:rsidRDefault="009B0934"/>
    <w:p w:rsidR="009B0934" w:rsidRDefault="00533738">
      <w:r>
        <w:t xml:space="preserve">Actividad continuidad pedagógica.             </w:t>
      </w:r>
      <w:r>
        <w:t xml:space="preserve"> Materia: Biología.</w:t>
      </w:r>
      <w:r>
        <w:br/>
        <w:t xml:space="preserve">Curso: 4to A Cs </w:t>
      </w:r>
      <w:proofErr w:type="spellStart"/>
      <w:r>
        <w:t>Soc</w:t>
      </w:r>
      <w:proofErr w:type="spellEnd"/>
      <w:r>
        <w:t xml:space="preserve"> TT.        Tema: nutrición</w:t>
      </w:r>
    </w:p>
    <w:p w:rsidR="009B0934" w:rsidRDefault="00533738">
      <w:r>
        <w:br/>
        <w:t>1) Realizar un tríptico publicitario sobre la contaminación de los alimentos.</w:t>
      </w:r>
      <w:r>
        <w:br/>
        <w:t># Pueden buscar información en:</w:t>
      </w:r>
      <w:r>
        <w:br/>
        <w:t xml:space="preserve"> </w:t>
      </w:r>
      <w:hyperlink r:id="rId9">
        <w:r>
          <w:rPr>
            <w:color w:val="1155CC"/>
            <w:u w:val="single"/>
          </w:rPr>
          <w:t>https://manipulador-de-alimentos.com/carnet-curso-contaminacion-de-los-alimentos/</w:t>
        </w:r>
      </w:hyperlink>
    </w:p>
    <w:p w:rsidR="009B0934" w:rsidRDefault="00533738">
      <w:r>
        <w:br/>
      </w:r>
      <w:hyperlink r:id="rId10">
        <w:r>
          <w:rPr>
            <w:color w:val="1155CC"/>
            <w:u w:val="single"/>
          </w:rPr>
          <w:t>www.anmat.gov.ar</w:t>
        </w:r>
      </w:hyperlink>
    </w:p>
    <w:p w:rsidR="009B0934" w:rsidRDefault="00533738">
      <w:pPr>
        <w:rPr>
          <w:shd w:val="clear" w:color="auto" w:fill="CC0000"/>
        </w:rPr>
      </w:pPr>
      <w:r>
        <w:br/>
        <w:t xml:space="preserve">Consideraciones para realizar un </w:t>
      </w:r>
      <w:proofErr w:type="spellStart"/>
      <w:r>
        <w:t>triptico</w:t>
      </w:r>
      <w:proofErr w:type="spellEnd"/>
      <w:r>
        <w:t>:</w:t>
      </w:r>
      <w:r>
        <w:br/>
        <w:t>En publicidad y artes gráficas, un tríptico e</w:t>
      </w:r>
      <w:r>
        <w:t>s un folleto informativo doblado en tres partes, por lo regular es una hoja de papel tamaño A4 que contiene la información detallada del tema.</w:t>
      </w:r>
      <w:r>
        <w:br/>
      </w:r>
    </w:p>
    <w:p w:rsidR="009B0934" w:rsidRDefault="00533738">
      <w:pPr>
        <w:rPr>
          <w:shd w:val="clear" w:color="auto" w:fill="FFFCFD"/>
        </w:rPr>
      </w:pPr>
      <w:r>
        <w:rPr>
          <w:shd w:val="clear" w:color="auto" w:fill="FFFCFD"/>
        </w:rPr>
        <w:t>_________________________________________________</w:t>
      </w:r>
    </w:p>
    <w:p w:rsidR="009B0934" w:rsidRDefault="009B0934">
      <w:pPr>
        <w:rPr>
          <w:shd w:val="clear" w:color="auto" w:fill="FFFCFD"/>
        </w:rPr>
      </w:pPr>
    </w:p>
    <w:p w:rsidR="009B0934" w:rsidRDefault="00533738">
      <w:pPr>
        <w:rPr>
          <w:sz w:val="24"/>
          <w:szCs w:val="24"/>
          <w:shd w:val="clear" w:color="auto" w:fill="FFFCFD"/>
        </w:rPr>
      </w:pPr>
      <w:r>
        <w:rPr>
          <w:b/>
          <w:sz w:val="24"/>
          <w:szCs w:val="24"/>
          <w:u w:val="single"/>
          <w:shd w:val="clear" w:color="auto" w:fill="FFFCFD"/>
        </w:rPr>
        <w:t>ESCUELA:</w:t>
      </w:r>
      <w:r>
        <w:rPr>
          <w:sz w:val="24"/>
          <w:szCs w:val="24"/>
          <w:shd w:val="clear" w:color="auto" w:fill="FFFCFD"/>
        </w:rPr>
        <w:t xml:space="preserve"> EES N°2    </w:t>
      </w:r>
      <w:r>
        <w:rPr>
          <w:sz w:val="24"/>
          <w:szCs w:val="24"/>
          <w:shd w:val="clear" w:color="auto" w:fill="FFFCFD"/>
        </w:rPr>
        <w:tab/>
        <w:t xml:space="preserve">           </w:t>
      </w:r>
      <w:r>
        <w:rPr>
          <w:b/>
          <w:sz w:val="24"/>
          <w:szCs w:val="24"/>
          <w:u w:val="single"/>
          <w:shd w:val="clear" w:color="auto" w:fill="FFFCFD"/>
        </w:rPr>
        <w:t>CURSO:</w:t>
      </w:r>
      <w:r>
        <w:rPr>
          <w:sz w:val="24"/>
          <w:szCs w:val="24"/>
          <w:shd w:val="clear" w:color="auto" w:fill="FFFCFD"/>
        </w:rPr>
        <w:t xml:space="preserve"> 4° A - Sociales T.T.</w:t>
      </w:r>
    </w:p>
    <w:p w:rsidR="009B0934" w:rsidRDefault="00533738">
      <w:pPr>
        <w:rPr>
          <w:sz w:val="24"/>
          <w:szCs w:val="24"/>
          <w:shd w:val="clear" w:color="auto" w:fill="FFFCFD"/>
        </w:rPr>
      </w:pPr>
      <w:r>
        <w:rPr>
          <w:b/>
          <w:sz w:val="24"/>
          <w:szCs w:val="24"/>
          <w:u w:val="single"/>
          <w:shd w:val="clear" w:color="auto" w:fill="FFFCFD"/>
        </w:rPr>
        <w:t>A</w:t>
      </w:r>
      <w:r>
        <w:rPr>
          <w:b/>
          <w:sz w:val="24"/>
          <w:szCs w:val="24"/>
          <w:u w:val="single"/>
          <w:shd w:val="clear" w:color="auto" w:fill="FFFCFD"/>
        </w:rPr>
        <w:t>SIGNATURA:</w:t>
      </w:r>
      <w:r>
        <w:rPr>
          <w:sz w:val="24"/>
          <w:szCs w:val="24"/>
          <w:shd w:val="clear" w:color="auto" w:fill="FFFCFD"/>
        </w:rPr>
        <w:t xml:space="preserve"> Historia       </w:t>
      </w:r>
      <w:r>
        <w:rPr>
          <w:sz w:val="24"/>
          <w:szCs w:val="24"/>
          <w:shd w:val="clear" w:color="auto" w:fill="FFFCFD"/>
        </w:rPr>
        <w:tab/>
      </w:r>
      <w:r>
        <w:rPr>
          <w:b/>
          <w:sz w:val="24"/>
          <w:szCs w:val="24"/>
          <w:u w:val="single"/>
          <w:shd w:val="clear" w:color="auto" w:fill="FFFCFD"/>
        </w:rPr>
        <w:t>PROFESOR:</w:t>
      </w:r>
      <w:r>
        <w:rPr>
          <w:sz w:val="24"/>
          <w:szCs w:val="24"/>
          <w:shd w:val="clear" w:color="auto" w:fill="FFFCFD"/>
        </w:rPr>
        <w:t xml:space="preserve"> Jorge Granda</w:t>
      </w:r>
    </w:p>
    <w:p w:rsidR="009B0934" w:rsidRDefault="009B0934">
      <w:pPr>
        <w:rPr>
          <w:sz w:val="24"/>
          <w:szCs w:val="24"/>
          <w:shd w:val="clear" w:color="auto" w:fill="FFFCFD"/>
        </w:rPr>
      </w:pPr>
    </w:p>
    <w:p w:rsidR="009B0934" w:rsidRDefault="00533738">
      <w:pPr>
        <w:jc w:val="center"/>
        <w:rPr>
          <w:b/>
          <w:sz w:val="24"/>
          <w:szCs w:val="24"/>
          <w:shd w:val="clear" w:color="auto" w:fill="FFFCFD"/>
        </w:rPr>
      </w:pPr>
      <w:r>
        <w:rPr>
          <w:b/>
          <w:sz w:val="24"/>
          <w:szCs w:val="24"/>
          <w:shd w:val="clear" w:color="auto" w:fill="FFFCFD"/>
        </w:rPr>
        <w:t>TEMA: “Transformaciones culturales. Primera mitad del siglo XX”</w:t>
      </w:r>
    </w:p>
    <w:p w:rsidR="009B0934" w:rsidRDefault="009B0934">
      <w:pPr>
        <w:jc w:val="center"/>
        <w:rPr>
          <w:b/>
          <w:sz w:val="12"/>
          <w:szCs w:val="12"/>
          <w:shd w:val="clear" w:color="auto" w:fill="FFFCFD"/>
        </w:rPr>
      </w:pPr>
    </w:p>
    <w:p w:rsidR="009B0934" w:rsidRDefault="00533738">
      <w:pPr>
        <w:jc w:val="both"/>
        <w:rPr>
          <w:sz w:val="24"/>
          <w:szCs w:val="24"/>
          <w:shd w:val="clear" w:color="auto" w:fill="FFFCFD"/>
        </w:rPr>
      </w:pPr>
      <w:r>
        <w:rPr>
          <w:sz w:val="24"/>
          <w:szCs w:val="24"/>
          <w:shd w:val="clear" w:color="auto" w:fill="FFFCFD"/>
        </w:rPr>
        <w:t>ACTIVIDAD: Lee el texto detenidamente y luego contesta.</w:t>
      </w:r>
    </w:p>
    <w:p w:rsidR="009B0934" w:rsidRDefault="009B0934">
      <w:pPr>
        <w:jc w:val="both"/>
        <w:rPr>
          <w:sz w:val="12"/>
          <w:szCs w:val="12"/>
          <w:shd w:val="clear" w:color="auto" w:fill="FFFCFD"/>
        </w:rPr>
      </w:pPr>
    </w:p>
    <w:p w:rsidR="009B0934" w:rsidRDefault="00533738">
      <w:pPr>
        <w:ind w:left="360"/>
        <w:jc w:val="both"/>
        <w:rPr>
          <w:sz w:val="20"/>
          <w:szCs w:val="20"/>
          <w:shd w:val="clear" w:color="auto" w:fill="FFFCFD"/>
        </w:rPr>
      </w:pPr>
      <w:r>
        <w:rPr>
          <w:sz w:val="20"/>
          <w:szCs w:val="20"/>
          <w:shd w:val="clear" w:color="auto" w:fill="FFFCFD"/>
        </w:rPr>
        <w:t>1.      Explicar la aparición de aquello que llamamos “cultura de masas”.</w:t>
      </w:r>
    </w:p>
    <w:p w:rsidR="009B0934" w:rsidRDefault="00533738">
      <w:pPr>
        <w:ind w:left="360"/>
        <w:jc w:val="both"/>
        <w:rPr>
          <w:sz w:val="20"/>
          <w:szCs w:val="20"/>
          <w:shd w:val="clear" w:color="auto" w:fill="FFFCFD"/>
        </w:rPr>
      </w:pPr>
      <w:r>
        <w:rPr>
          <w:sz w:val="20"/>
          <w:szCs w:val="20"/>
          <w:shd w:val="clear" w:color="auto" w:fill="FFFCFD"/>
        </w:rPr>
        <w:t>2.      Definir la forma de ver el mundo a la que se reconoce con el nombre “La bella época”.</w:t>
      </w:r>
    </w:p>
    <w:p w:rsidR="009B0934" w:rsidRDefault="00533738">
      <w:pPr>
        <w:ind w:left="360"/>
        <w:jc w:val="both"/>
        <w:rPr>
          <w:sz w:val="20"/>
          <w:szCs w:val="20"/>
          <w:shd w:val="clear" w:color="auto" w:fill="FFFCFD"/>
        </w:rPr>
      </w:pPr>
      <w:r>
        <w:rPr>
          <w:sz w:val="20"/>
          <w:szCs w:val="20"/>
          <w:shd w:val="clear" w:color="auto" w:fill="FFFCFD"/>
        </w:rPr>
        <w:t>3.      ¿Qué actitudes de los intelectuales y artistas ayudaron a dejar atrás las ideas de “La bella época”?</w:t>
      </w:r>
    </w:p>
    <w:p w:rsidR="009B0934" w:rsidRDefault="00533738">
      <w:pPr>
        <w:ind w:left="360"/>
        <w:jc w:val="both"/>
        <w:rPr>
          <w:sz w:val="20"/>
          <w:szCs w:val="20"/>
          <w:shd w:val="clear" w:color="auto" w:fill="FFFCFD"/>
        </w:rPr>
      </w:pPr>
      <w:r>
        <w:rPr>
          <w:sz w:val="20"/>
          <w:szCs w:val="20"/>
          <w:shd w:val="clear" w:color="auto" w:fill="FFFCFD"/>
        </w:rPr>
        <w:t>4.      ¿Qué lucha dieron los negros y los inmigrante</w:t>
      </w:r>
      <w:r>
        <w:rPr>
          <w:sz w:val="20"/>
          <w:szCs w:val="20"/>
          <w:shd w:val="clear" w:color="auto" w:fill="FFFCFD"/>
        </w:rPr>
        <w:t>s en Estados Unidos (a modo de ejemplo)?</w:t>
      </w:r>
    </w:p>
    <w:p w:rsidR="009B0934" w:rsidRDefault="00533738">
      <w:pPr>
        <w:ind w:left="360"/>
        <w:jc w:val="both"/>
        <w:rPr>
          <w:sz w:val="20"/>
          <w:szCs w:val="20"/>
          <w:shd w:val="clear" w:color="auto" w:fill="FFFCFD"/>
        </w:rPr>
      </w:pPr>
      <w:r>
        <w:rPr>
          <w:sz w:val="20"/>
          <w:szCs w:val="20"/>
          <w:shd w:val="clear" w:color="auto" w:fill="FFFCFD"/>
        </w:rPr>
        <w:lastRenderedPageBreak/>
        <w:t>5.      Buscar información (en libros, internet, etc.) acerca del Jazz, estilo musical propio de la época, destacando las características de este estilo musical, sus intérpretes más famosos, etc.</w:t>
      </w:r>
    </w:p>
    <w:p w:rsidR="009B0934" w:rsidRDefault="009B0934">
      <w:pPr>
        <w:rPr>
          <w:shd w:val="clear" w:color="auto" w:fill="FFFCFD"/>
        </w:rPr>
      </w:pPr>
    </w:p>
    <w:p w:rsidR="009B0934" w:rsidRDefault="00533738">
      <w:pPr>
        <w:rPr>
          <w:shd w:val="clear" w:color="auto" w:fill="FFFCFD"/>
        </w:rPr>
      </w:pPr>
      <w:r>
        <w:rPr>
          <w:noProof/>
          <w:shd w:val="clear" w:color="auto" w:fill="FFFCFD"/>
          <w:lang w:val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-520700</wp:posOffset>
            </wp:positionV>
            <wp:extent cx="6007735" cy="7324725"/>
            <wp:effectExtent l="0" t="0" r="0" b="9525"/>
            <wp:wrapTight wrapText="bothSides">
              <wp:wrapPolygon edited="0">
                <wp:start x="0" y="0"/>
                <wp:lineTo x="0" y="21572"/>
                <wp:lineTo x="21506" y="21572"/>
                <wp:lineTo x="21506" y="0"/>
                <wp:lineTo x="0" y="0"/>
              </wp:wrapPolygon>
            </wp:wrapTight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732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34" w:rsidRDefault="009B0934">
      <w:pPr>
        <w:rPr>
          <w:shd w:val="clear" w:color="auto" w:fill="FFFCFD"/>
        </w:rPr>
      </w:pPr>
    </w:p>
    <w:p w:rsidR="009B0934" w:rsidRDefault="00533738">
      <w:pPr>
        <w:rPr>
          <w:shd w:val="clear" w:color="auto" w:fill="FFFCFD"/>
        </w:rPr>
      </w:pPr>
      <w:r>
        <w:rPr>
          <w:shd w:val="clear" w:color="auto" w:fill="FFFCFD"/>
        </w:rPr>
        <w:t>_______________</w:t>
      </w:r>
      <w:r>
        <w:rPr>
          <w:shd w:val="clear" w:color="auto" w:fill="FFFCFD"/>
        </w:rPr>
        <w:t>__________________________________________________</w:t>
      </w:r>
    </w:p>
    <w:p w:rsidR="009B0934" w:rsidRDefault="00533738">
      <w:pPr>
        <w:jc w:val="center"/>
        <w:rPr>
          <w:u w:val="single"/>
          <w:shd w:val="clear" w:color="auto" w:fill="FFFCFD"/>
        </w:rPr>
      </w:pPr>
      <w:r>
        <w:rPr>
          <w:u w:val="single"/>
          <w:shd w:val="clear" w:color="auto" w:fill="FFFCFD"/>
        </w:rPr>
        <w:t>Plan de continuidad pedagógica</w:t>
      </w:r>
    </w:p>
    <w:p w:rsidR="009B0934" w:rsidRDefault="009B0934">
      <w:pPr>
        <w:rPr>
          <w:shd w:val="clear" w:color="auto" w:fill="FFFCFD"/>
        </w:rPr>
      </w:pPr>
    </w:p>
    <w:p w:rsidR="009B0934" w:rsidRDefault="00533738">
      <w:pPr>
        <w:rPr>
          <w:u w:val="single"/>
          <w:shd w:val="clear" w:color="auto" w:fill="FFFCFD"/>
        </w:rPr>
      </w:pPr>
      <w:r>
        <w:rPr>
          <w:u w:val="single"/>
          <w:shd w:val="clear" w:color="auto" w:fill="FFFCFD"/>
        </w:rPr>
        <w:t>EES N° 2</w:t>
      </w:r>
    </w:p>
    <w:p w:rsidR="009B0934" w:rsidRDefault="00533738">
      <w:pPr>
        <w:rPr>
          <w:shd w:val="clear" w:color="auto" w:fill="FFFCFD"/>
        </w:rPr>
      </w:pPr>
      <w:r>
        <w:rPr>
          <w:u w:val="single"/>
          <w:shd w:val="clear" w:color="auto" w:fill="FFFCFD"/>
        </w:rPr>
        <w:t>Asignatura</w:t>
      </w:r>
      <w:r>
        <w:rPr>
          <w:shd w:val="clear" w:color="auto" w:fill="FFFCFD"/>
        </w:rPr>
        <w:t>: Psicología</w:t>
      </w:r>
    </w:p>
    <w:p w:rsidR="009B0934" w:rsidRDefault="00533738">
      <w:pPr>
        <w:rPr>
          <w:shd w:val="clear" w:color="auto" w:fill="FFFCFD"/>
        </w:rPr>
      </w:pPr>
      <w:r>
        <w:rPr>
          <w:u w:val="single"/>
          <w:shd w:val="clear" w:color="auto" w:fill="FFFCFD"/>
        </w:rPr>
        <w:t>Curso</w:t>
      </w:r>
      <w:r>
        <w:rPr>
          <w:shd w:val="clear" w:color="auto" w:fill="FFFCFD"/>
        </w:rPr>
        <w:t>: 4to A. TT Sociales</w:t>
      </w:r>
    </w:p>
    <w:p w:rsidR="009B0934" w:rsidRDefault="00533738">
      <w:pPr>
        <w:rPr>
          <w:i/>
          <w:shd w:val="clear" w:color="auto" w:fill="FFFCFD"/>
        </w:rPr>
      </w:pPr>
      <w:r>
        <w:rPr>
          <w:u w:val="single"/>
          <w:shd w:val="clear" w:color="auto" w:fill="FFFCFD"/>
        </w:rPr>
        <w:t>Profesora:</w:t>
      </w:r>
      <w:r>
        <w:rPr>
          <w:shd w:val="clear" w:color="auto" w:fill="FFFCFD"/>
        </w:rPr>
        <w:t xml:space="preserve"> Marina Benítez</w:t>
      </w:r>
    </w:p>
    <w:p w:rsidR="009B0934" w:rsidRDefault="00533738">
      <w:pPr>
        <w:rPr>
          <w:u w:val="single"/>
          <w:shd w:val="clear" w:color="auto" w:fill="FFFCFD"/>
        </w:rPr>
      </w:pPr>
      <w:r>
        <w:rPr>
          <w:u w:val="single"/>
          <w:shd w:val="clear" w:color="auto" w:fill="FFFCFD"/>
        </w:rPr>
        <w:t xml:space="preserve">Trabajo Práctico N°4 </w:t>
      </w:r>
    </w:p>
    <w:p w:rsidR="009B0934" w:rsidRDefault="009B0934">
      <w:pPr>
        <w:rPr>
          <w:shd w:val="clear" w:color="auto" w:fill="FFFCFD"/>
        </w:rPr>
      </w:pPr>
    </w:p>
    <w:p w:rsidR="009B0934" w:rsidRDefault="00533738">
      <w:pPr>
        <w:jc w:val="center"/>
        <w:rPr>
          <w:shd w:val="clear" w:color="auto" w:fill="FFFCFD"/>
        </w:rPr>
      </w:pPr>
      <w:r>
        <w:rPr>
          <w:u w:val="single"/>
          <w:shd w:val="clear" w:color="auto" w:fill="FFFCFD"/>
        </w:rPr>
        <w:t>Tema</w:t>
      </w:r>
      <w:r>
        <w:rPr>
          <w:shd w:val="clear" w:color="auto" w:fill="FFFCFD"/>
        </w:rPr>
        <w:t>: Adolescencia</w:t>
      </w:r>
    </w:p>
    <w:p w:rsidR="009B0934" w:rsidRDefault="009B0934">
      <w:pPr>
        <w:jc w:val="center"/>
        <w:rPr>
          <w:shd w:val="clear" w:color="auto" w:fill="FFFCFD"/>
        </w:rPr>
      </w:pPr>
    </w:p>
    <w:p w:rsidR="009B0934" w:rsidRDefault="00533738">
      <w:pPr>
        <w:rPr>
          <w:shd w:val="clear" w:color="auto" w:fill="FFFCFD"/>
        </w:rPr>
      </w:pPr>
      <w:r>
        <w:rPr>
          <w:shd w:val="clear" w:color="auto" w:fill="FFFCFD"/>
        </w:rPr>
        <w:t>El siguiente trabajo se realiza de manera individual.</w:t>
      </w:r>
    </w:p>
    <w:p w:rsidR="009B0934" w:rsidRDefault="00533738">
      <w:pPr>
        <w:rPr>
          <w:shd w:val="clear" w:color="auto" w:fill="FFFCFD"/>
        </w:rPr>
      </w:pPr>
      <w:r>
        <w:rPr>
          <w:u w:val="single"/>
          <w:shd w:val="clear" w:color="auto" w:fill="FFFCFD"/>
        </w:rPr>
        <w:t>ACTIVIDAD:1)</w:t>
      </w:r>
      <w:r>
        <w:rPr>
          <w:shd w:val="clear" w:color="auto" w:fill="FFFCFD"/>
        </w:rPr>
        <w:t xml:space="preserve"> Leer la siguiente definición  y características de la etapa:</w:t>
      </w:r>
    </w:p>
    <w:p w:rsidR="009B0934" w:rsidRDefault="009B0934">
      <w:pPr>
        <w:jc w:val="both"/>
        <w:rPr>
          <w:shd w:val="clear" w:color="auto" w:fill="FFFCFD"/>
        </w:rPr>
      </w:pPr>
    </w:p>
    <w:p w:rsidR="009B0934" w:rsidRDefault="00533738">
      <w:pPr>
        <w:jc w:val="both"/>
        <w:rPr>
          <w:i/>
          <w:shd w:val="clear" w:color="auto" w:fill="FFFCFD"/>
        </w:rPr>
      </w:pPr>
      <w:r>
        <w:rPr>
          <w:i/>
          <w:shd w:val="clear" w:color="auto" w:fill="FFFCFD"/>
        </w:rPr>
        <w:t>"</w:t>
      </w:r>
      <w:proofErr w:type="spellStart"/>
      <w:r>
        <w:rPr>
          <w:i/>
          <w:shd w:val="clear" w:color="auto" w:fill="FFFCFD"/>
        </w:rPr>
        <w:t>Adolescere</w:t>
      </w:r>
      <w:proofErr w:type="spellEnd"/>
      <w:r>
        <w:rPr>
          <w:i/>
          <w:shd w:val="clear" w:color="auto" w:fill="FFFCFD"/>
        </w:rPr>
        <w:t xml:space="preserve"> en latín significa "ir creciendo", "hacerse adulto". Tradicionalmente se ha descrito a la adolescencia como una épo</w:t>
      </w:r>
      <w:r>
        <w:rPr>
          <w:i/>
          <w:shd w:val="clear" w:color="auto" w:fill="FFFCFD"/>
        </w:rPr>
        <w:t>ca de crisis, en la cual los jóvenes se enfrentan con los ideales y deseos de sus padres y de la sociedad que los rodea, en la búsqueda de sus propios deseos e ideales. En relación con la generación adulta, es en esta época que se manifiesta la brecha gene</w:t>
      </w:r>
      <w:r>
        <w:rPr>
          <w:i/>
          <w:shd w:val="clear" w:color="auto" w:fill="FFFCFD"/>
        </w:rPr>
        <w:t xml:space="preserve">racional, la distancia inevitable entre generaciones, por haber vivido o estar viviendo circunstancias muy diferentes. Muchas discusiones surgen de esta distancia. Los padres tienden a reaccionar como si la vida fuera igual que en su propia adolescencia y </w:t>
      </w:r>
      <w:r>
        <w:rPr>
          <w:i/>
          <w:shd w:val="clear" w:color="auto" w:fill="FFFCFD"/>
        </w:rPr>
        <w:t>les cuesta incorporar los cambios; los jóvenes pelean por vivir la época que les toca. A los adultos, las propuestas nuevas pueden producirles ansiedad o miedo; a los jóvenes suelen tentarles  cuando más novedosas sean."</w:t>
      </w:r>
    </w:p>
    <w:p w:rsidR="009B0934" w:rsidRDefault="00533738">
      <w:pPr>
        <w:jc w:val="right"/>
        <w:rPr>
          <w:shd w:val="clear" w:color="auto" w:fill="FFFCFD"/>
        </w:rPr>
      </w:pPr>
      <w:r>
        <w:rPr>
          <w:shd w:val="clear" w:color="auto" w:fill="FFFCFD"/>
        </w:rPr>
        <w:t xml:space="preserve">Manual de Psicología "Uno y los </w:t>
      </w:r>
      <w:proofErr w:type="spellStart"/>
      <w:r>
        <w:rPr>
          <w:shd w:val="clear" w:color="auto" w:fill="FFFCFD"/>
        </w:rPr>
        <w:t>Otr</w:t>
      </w:r>
      <w:r>
        <w:rPr>
          <w:shd w:val="clear" w:color="auto" w:fill="FFFCFD"/>
        </w:rPr>
        <w:t>os".Editorial</w:t>
      </w:r>
      <w:proofErr w:type="spellEnd"/>
      <w:r>
        <w:rPr>
          <w:shd w:val="clear" w:color="auto" w:fill="FFFCFD"/>
        </w:rPr>
        <w:t xml:space="preserve"> a-Z.  </w:t>
      </w:r>
    </w:p>
    <w:p w:rsidR="009B0934" w:rsidRDefault="009B0934">
      <w:pPr>
        <w:rPr>
          <w:shd w:val="clear" w:color="auto" w:fill="FFFCFD"/>
        </w:rPr>
      </w:pPr>
    </w:p>
    <w:p w:rsidR="009B0934" w:rsidRDefault="00533738">
      <w:pPr>
        <w:rPr>
          <w:shd w:val="clear" w:color="auto" w:fill="FFFCFD"/>
        </w:rPr>
      </w:pPr>
      <w:r>
        <w:rPr>
          <w:shd w:val="clear" w:color="auto" w:fill="FFFCFD"/>
        </w:rPr>
        <w:t xml:space="preserve">2) Escribir un relato (de 15 a 20 renglones) con tu propia historia de vida, señalando cuáles han sido hasta ahora las experiencias más significativas, aquellas que te han dejado un recuerdo. </w:t>
      </w:r>
    </w:p>
    <w:p w:rsidR="009B0934" w:rsidRDefault="009B0934">
      <w:pPr>
        <w:rPr>
          <w:shd w:val="clear" w:color="auto" w:fill="FFFCFD"/>
        </w:rPr>
      </w:pPr>
    </w:p>
    <w:p w:rsidR="009B0934" w:rsidRDefault="009B0934">
      <w:pPr>
        <w:rPr>
          <w:shd w:val="clear" w:color="auto" w:fill="FFFCFD"/>
        </w:rPr>
      </w:pPr>
    </w:p>
    <w:p w:rsidR="009B0934" w:rsidRDefault="009B0934">
      <w:pPr>
        <w:rPr>
          <w:shd w:val="clear" w:color="auto" w:fill="FFFCFD"/>
        </w:rPr>
      </w:pPr>
    </w:p>
    <w:p w:rsidR="009B0934" w:rsidRDefault="00533738">
      <w:r>
        <w:t xml:space="preserve">Educación </w:t>
      </w:r>
      <w:proofErr w:type="spellStart"/>
      <w:r>
        <w:t>fisica</w:t>
      </w:r>
      <w:proofErr w:type="spellEnd"/>
    </w:p>
    <w:p w:rsidR="009B0934" w:rsidRDefault="00533738">
      <w:r>
        <w:t xml:space="preserve">PROF </w:t>
      </w:r>
      <w:proofErr w:type="spellStart"/>
      <w:r>
        <w:t>Itcea</w:t>
      </w:r>
      <w:proofErr w:type="spellEnd"/>
      <w:r>
        <w:t xml:space="preserve"> </w:t>
      </w:r>
      <w:proofErr w:type="spellStart"/>
      <w:r>
        <w:t>andres</w:t>
      </w:r>
      <w:proofErr w:type="spellEnd"/>
    </w:p>
    <w:p w:rsidR="009B0934" w:rsidRDefault="00533738">
      <w:r>
        <w:t>CURSO 4°A</w:t>
      </w:r>
    </w:p>
    <w:p w:rsidR="009B0934" w:rsidRDefault="00533738">
      <w:pPr>
        <w:numPr>
          <w:ilvl w:val="0"/>
          <w:numId w:val="2"/>
        </w:numPr>
      </w:pPr>
      <w:r>
        <w:t>porque es importante la entrada en calor antes de una actividad</w:t>
      </w:r>
      <w:proofErr w:type="gramStart"/>
      <w:r>
        <w:t>?</w:t>
      </w:r>
      <w:proofErr w:type="gramEnd"/>
      <w:r>
        <w:t xml:space="preserve"> </w:t>
      </w:r>
    </w:p>
    <w:p w:rsidR="009B0934" w:rsidRDefault="00533738">
      <w:pPr>
        <w:numPr>
          <w:ilvl w:val="0"/>
          <w:numId w:val="2"/>
        </w:numPr>
      </w:pPr>
      <w:r>
        <w:t xml:space="preserve">En qué momento de la actividad hay que </w:t>
      </w:r>
      <w:proofErr w:type="spellStart"/>
      <w:r>
        <w:t>elongar</w:t>
      </w:r>
      <w:proofErr w:type="spellEnd"/>
      <w:r>
        <w:t xml:space="preserve"> los músculos</w:t>
      </w:r>
      <w:proofErr w:type="gramStart"/>
      <w:r>
        <w:t>?</w:t>
      </w:r>
      <w:proofErr w:type="gramEnd"/>
      <w:r>
        <w:t xml:space="preserve"> </w:t>
      </w:r>
    </w:p>
    <w:p w:rsidR="009B0934" w:rsidRDefault="00533738">
      <w:pPr>
        <w:numPr>
          <w:ilvl w:val="0"/>
          <w:numId w:val="2"/>
        </w:numPr>
      </w:pPr>
      <w:r>
        <w:lastRenderedPageBreak/>
        <w:t xml:space="preserve">Nombrar todos los músculos del tren inferior que actúan en un trote o cuando corremos. </w:t>
      </w:r>
      <w:r>
        <w:rPr>
          <w:noProof/>
          <w:lang w:val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371475</wp:posOffset>
            </wp:positionV>
            <wp:extent cx="5730875" cy="3225800"/>
            <wp:effectExtent l="0" t="0" r="3175" b="0"/>
            <wp:wrapTight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ight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34" w:rsidRDefault="00533738">
      <w:pPr>
        <w:numPr>
          <w:ilvl w:val="0"/>
          <w:numId w:val="2"/>
        </w:numPr>
      </w:pPr>
      <w:r>
        <w:t>Cuántos músculos tiene el tre</w:t>
      </w:r>
      <w:r>
        <w:t>n inferior</w:t>
      </w:r>
      <w:proofErr w:type="gramStart"/>
      <w:r>
        <w:t>?</w:t>
      </w:r>
      <w:proofErr w:type="gramEnd"/>
      <w:r>
        <w:t xml:space="preserve"> </w:t>
      </w:r>
    </w:p>
    <w:p w:rsidR="009B0934" w:rsidRDefault="009B0934">
      <w:pPr>
        <w:numPr>
          <w:ilvl w:val="0"/>
          <w:numId w:val="2"/>
        </w:numPr>
      </w:pPr>
    </w:p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9B0934"/>
    <w:p w:rsidR="009B0934" w:rsidRDefault="00533738">
      <w:r>
        <w:rPr>
          <w:noProof/>
          <w:lang w:val="es-A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8325" cy="9277350"/>
            <wp:effectExtent l="0" t="0" r="9525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27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34" w:rsidRDefault="00533738">
      <w:r>
        <w:rPr>
          <w:noProof/>
          <w:lang w:val="es-A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8325" cy="9277350"/>
            <wp:effectExtent l="0" t="0" r="9525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27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34" w:rsidRDefault="00533738">
      <w:bookmarkStart w:id="0" w:name="_GoBack"/>
      <w:r>
        <w:rPr>
          <w:noProof/>
          <w:lang w:val="es-A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8325" cy="9277350"/>
            <wp:effectExtent l="0" t="0" r="9525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27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B0934">
      <w:headerReference w:type="default" r:id="rId16"/>
      <w:footerReference w:type="default" r:id="rId1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738" w:rsidRDefault="00533738">
      <w:pPr>
        <w:spacing w:line="240" w:lineRule="auto"/>
      </w:pPr>
      <w:r>
        <w:separator/>
      </w:r>
    </w:p>
  </w:endnote>
  <w:endnote w:type="continuationSeparator" w:id="0">
    <w:p w:rsidR="00533738" w:rsidRDefault="005337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34" w:rsidRDefault="009B0934"/>
  <w:p w:rsidR="009B0934" w:rsidRDefault="009B0934"/>
  <w:p w:rsidR="009B0934" w:rsidRDefault="009B0934"/>
  <w:p w:rsidR="009B0934" w:rsidRDefault="009B0934"/>
  <w:p w:rsidR="009B0934" w:rsidRDefault="009B0934"/>
  <w:p w:rsidR="009B0934" w:rsidRDefault="009B09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738" w:rsidRDefault="00533738">
      <w:pPr>
        <w:spacing w:line="240" w:lineRule="auto"/>
      </w:pPr>
      <w:r>
        <w:separator/>
      </w:r>
    </w:p>
  </w:footnote>
  <w:footnote w:type="continuationSeparator" w:id="0">
    <w:p w:rsidR="00533738" w:rsidRDefault="005337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34" w:rsidRDefault="009B093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413F"/>
    <w:multiLevelType w:val="multilevel"/>
    <w:tmpl w:val="B6BA9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4471755"/>
    <w:multiLevelType w:val="multilevel"/>
    <w:tmpl w:val="7C88DD9A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6D436FEF"/>
    <w:multiLevelType w:val="multilevel"/>
    <w:tmpl w:val="FC0CFF7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0934"/>
    <w:rsid w:val="00533738"/>
    <w:rsid w:val="009B0934"/>
    <w:rsid w:val="00A6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B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B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images/DNq6D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anmat.gov.a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nipulador-de-alimentos.com/carnet-curso-contaminacion-de-los-alimentos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664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2019-02-11T17:58:00Z</dcterms:created>
  <dcterms:modified xsi:type="dcterms:W3CDTF">2019-02-11T17:59:00Z</dcterms:modified>
</cp:coreProperties>
</file>