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F8E2F17" w:rsidP="6F8E2F17" w:rsidRDefault="6F8E2F17" w14:noSpellErr="1" w14:paraId="2B15DF06" w14:textId="15404DEA">
      <w:pPr>
        <w:pStyle w:val="Heading1"/>
        <w:spacing w:line="360" w:lineRule="auto"/>
        <w:jc w:val="center"/>
      </w:pPr>
    </w:p>
    <w:p w:rsidR="71398B64" w:rsidP="450B2E09" w:rsidRDefault="71398B64" w14:paraId="7D12B451" w14:textId="22ECD296" w14:noSpellErr="1">
      <w:pPr>
        <w:pStyle w:val="Heading1"/>
        <w:spacing w:line="360" w:lineRule="auto"/>
        <w:jc w:val="center"/>
        <w:rPr>
          <w:rFonts w:ascii="Arial" w:hAnsi="Arial" w:eastAsia="Arial" w:cs="Arial"/>
          <w:sz w:val="52"/>
          <w:szCs w:val="52"/>
        </w:rPr>
      </w:pPr>
      <w:r w:rsidRPr="450B2E09" w:rsidR="450B2E09">
        <w:rPr>
          <w:rFonts w:ascii="Arial" w:hAnsi="Arial" w:eastAsia="Arial" w:cs="Arial"/>
          <w:sz w:val="52"/>
          <w:szCs w:val="52"/>
        </w:rPr>
        <w:t>ΉΘΗ ΚΑΙ ΈΘΙΜΑ</w:t>
      </w:r>
    </w:p>
    <w:p w:rsidR="71398B64" w:rsidP="32782F8A" w:rsidRDefault="71398B64" w14:paraId="00BF27ED" w14:textId="011836E0" w14:noSpellErr="1">
      <w:pPr>
        <w:pStyle w:val="Normal"/>
        <w:spacing w:line="360" w:lineRule="auto"/>
        <w:jc w:val="center"/>
      </w:pPr>
    </w:p>
    <w:p w:rsidR="6F8E2F17" w:rsidP="6F8E2F17" w:rsidRDefault="6F8E2F17" w14:noSpellErr="1" w14:paraId="70F24F78" w14:textId="0D1DC65A">
      <w:pPr>
        <w:pStyle w:val="Normal"/>
        <w:spacing w:line="360" w:lineRule="auto"/>
        <w:jc w:val="center"/>
      </w:pPr>
    </w:p>
    <w:p w:rsidR="6F8E2F17" w:rsidP="6F8E2F17" w:rsidRDefault="6F8E2F17" w14:noSpellErr="1" w14:paraId="1AFFF29F" w14:textId="7ADA5932">
      <w:pPr>
        <w:pStyle w:val="Normal"/>
        <w:spacing w:line="360" w:lineRule="auto"/>
        <w:jc w:val="center"/>
      </w:pPr>
    </w:p>
    <w:p w:rsidR="6F8E2F17" w:rsidP="6F8E2F17" w:rsidRDefault="6F8E2F17" w14:noSpellErr="1" w14:paraId="005906AD" w14:textId="68882131">
      <w:pPr>
        <w:pStyle w:val="Normal"/>
        <w:spacing w:line="360" w:lineRule="auto"/>
        <w:jc w:val="center"/>
      </w:pPr>
    </w:p>
    <w:p w:rsidR="71398B64" w:rsidP="32782F8A" w:rsidRDefault="71398B64" w14:noSpellErr="1" w14:paraId="0D8E41EF" w14:textId="3BC279CF">
      <w:pPr>
        <w:pStyle w:val="Normal"/>
        <w:spacing w:line="360" w:lineRule="auto"/>
        <w:jc w:val="center"/>
      </w:pPr>
    </w:p>
    <w:p w:rsidR="71398B64" w:rsidP="32782F8A" w:rsidRDefault="71398B64" w14:paraId="63AC850C" w14:textId="6D52F24E" w14:noSpellErr="1">
      <w:pPr>
        <w:pStyle w:val="Normal"/>
        <w:spacing w:line="360" w:lineRule="auto"/>
        <w:jc w:val="center"/>
      </w:pPr>
      <w:r>
        <w:drawing>
          <wp:inline wp14:editId="2515A18A" wp14:anchorId="467D3CE8">
            <wp:extent cx="4391025" cy="3323707"/>
            <wp:effectExtent l="0" t="0" r="0" b="0"/>
            <wp:docPr id="537463261" name="" title="Εισαγωγή εικόνας..."/>
            <wp:cNvGraphicFramePr>
              <a:graphicFrameLocks noChangeAspect="1"/>
            </wp:cNvGraphicFramePr>
            <a:graphic>
              <a:graphicData uri="http://schemas.openxmlformats.org/drawingml/2006/picture">
                <pic:pic>
                  <pic:nvPicPr>
                    <pic:cNvPr id="0" name=""/>
                    <pic:cNvPicPr/>
                  </pic:nvPicPr>
                  <pic:blipFill>
                    <a:blip r:embed="R2d1b42cb4a0a47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91025" cy="3323707"/>
                    </a:xfrm>
                    <a:prstGeom prst="rect">
                      <a:avLst/>
                    </a:prstGeom>
                  </pic:spPr>
                </pic:pic>
              </a:graphicData>
            </a:graphic>
          </wp:inline>
        </w:drawing>
      </w:r>
    </w:p>
    <w:p w:rsidR="71398B64" w:rsidP="32782F8A" w:rsidRDefault="71398B64" w14:noSpellErr="1" w14:paraId="1FACE970" w14:textId="21957703">
      <w:pPr>
        <w:pStyle w:val="Normal"/>
        <w:spacing w:line="360" w:lineRule="auto"/>
        <w:jc w:val="center"/>
      </w:pPr>
    </w:p>
    <w:p w:rsidR="71398B64" w:rsidP="32782F8A" w:rsidRDefault="71398B64" w14:paraId="4D2FE31B" w14:textId="5B8650A3" w14:noSpellErr="1">
      <w:pPr>
        <w:pStyle w:val="Normal"/>
        <w:spacing w:line="360" w:lineRule="auto"/>
        <w:jc w:val="center"/>
      </w:pPr>
    </w:p>
    <w:p w:rsidR="6F8E2F17" w:rsidP="6F8E2F17" w:rsidRDefault="6F8E2F17" w14:noSpellErr="1" w14:paraId="405AB2DC" w14:textId="499BF88C">
      <w:pPr>
        <w:pStyle w:val="Normal"/>
        <w:spacing w:line="360" w:lineRule="auto"/>
        <w:jc w:val="center"/>
      </w:pPr>
    </w:p>
    <w:p w:rsidR="6F8E2F17" w:rsidP="6F8E2F17" w:rsidRDefault="6F8E2F17" w14:noSpellErr="1" w14:paraId="5A430CA1" w14:textId="5CE06C52">
      <w:pPr>
        <w:pStyle w:val="Normal"/>
        <w:spacing w:line="360" w:lineRule="auto"/>
        <w:jc w:val="center"/>
      </w:pPr>
    </w:p>
    <w:p w:rsidR="6F8E2F17" w:rsidP="6F8E2F17" w:rsidRDefault="6F8E2F17" w14:noSpellErr="1" w14:paraId="4219A35A" w14:textId="3CA05E1F">
      <w:pPr>
        <w:pStyle w:val="Normal"/>
        <w:spacing w:line="360" w:lineRule="auto"/>
        <w:jc w:val="center"/>
      </w:pPr>
    </w:p>
    <w:p w:rsidR="200909DD" w:rsidP="6F8E2F17" w:rsidRDefault="200909DD" w14:noSpellErr="1" w14:paraId="1D0F6685" w14:textId="68EDD258">
      <w:pPr>
        <w:pStyle w:val="Heading1"/>
        <w:spacing w:line="360" w:lineRule="auto"/>
        <w:jc w:val="center"/>
      </w:pPr>
      <w:r w:rsidR="6F8E2F17">
        <w:rPr/>
        <w:t>Αλεξάνδρα Τριάντη</w:t>
      </w:r>
    </w:p>
    <w:p w:rsidR="200909DD" w:rsidP="6F8E2F17" w:rsidRDefault="200909DD" w14:paraId="3078CEED" w14:noSpellErr="1" w14:textId="59CF6A40">
      <w:pPr>
        <w:pStyle w:val="Heading1"/>
        <w:spacing w:line="360" w:lineRule="auto"/>
        <w:jc w:val="center"/>
      </w:pPr>
      <w:r w:rsidR="6F8E2F17">
        <w:rPr/>
        <w:t>Α4</w:t>
      </w:r>
    </w:p>
    <w:p w:rsidR="200909DD" w:rsidP="200909DD" w:rsidRDefault="200909DD" w14:paraId="6F1403F3" w14:textId="2C4042AA">
      <w:pPr>
        <w:pStyle w:val="Heading1"/>
        <w:jc w:val="center"/>
      </w:pPr>
      <w:r w:rsidRPr="200909DD" w:rsidR="200909DD">
        <w:rPr/>
        <w:t>Μάρτης 2019</w:t>
      </w:r>
    </w:p>
    <w:p w:rsidR="200909DD" w:rsidP="200909DD" w:rsidRDefault="200909DD" w14:paraId="6E4DCDE0" w14:textId="04ACE8D2">
      <w:pPr>
        <w:pStyle w:val="Normal"/>
      </w:pPr>
    </w:p>
    <w:p w:rsidR="71398B64" w:rsidP="4D965719" w:rsidRDefault="71398B64" w14:paraId="361D478F" w14:textId="78ABB2CB">
      <w:pPr>
        <w:pStyle w:val="Normal"/>
        <w:spacing w:line="360" w:lineRule="auto"/>
        <w:rPr>
          <w:color w:val="auto"/>
        </w:rPr>
      </w:pPr>
      <w:r w:rsidRPr="4D965719">
        <w:rPr>
          <w:color w:val="auto"/>
        </w:rPr>
        <w:br w:type="page"/>
      </w:r>
    </w:p>
    <w:p w:rsidR="17D4BE5E" w:rsidP="450B2E09" w:rsidRDefault="17D4BE5E" w14:paraId="4D307BC0" w14:textId="4279B16A" w14:noSpellErr="1">
      <w:pPr>
        <w:pStyle w:val="Normal"/>
        <w:spacing w:line="360" w:lineRule="auto"/>
        <w:jc w:val="both"/>
        <w:rPr>
          <w:rFonts w:ascii="Calibri" w:hAnsi="Calibri" w:eastAsia="Calibri" w:cs="Calibri"/>
          <w:noProof w:val="0"/>
          <w:color w:val="auto"/>
          <w:sz w:val="24"/>
          <w:szCs w:val="24"/>
          <w:lang w:val="el-GR"/>
        </w:rPr>
      </w:pPr>
      <w:r w:rsidRPr="450B2E09" w:rsidR="450B2E09">
        <w:rPr>
          <w:rFonts w:ascii="Arial" w:hAnsi="Arial" w:eastAsia="Arial" w:cs="Arial"/>
          <w:noProof w:val="0"/>
          <w:color w:val="auto"/>
          <w:sz w:val="24"/>
          <w:szCs w:val="24"/>
          <w:lang w:val="el-GR"/>
        </w:rPr>
        <w:t xml:space="preserve">Στην Ελλάδα, οι </w:t>
      </w:r>
      <w:hyperlink r:id="R3816870ca3e24997">
        <w:r w:rsidRPr="450B2E09" w:rsidR="450B2E09">
          <w:rPr>
            <w:rStyle w:val="Hyperlink"/>
            <w:rFonts w:ascii="Arial" w:hAnsi="Arial" w:eastAsia="Arial" w:cs="Arial"/>
            <w:noProof w:val="0"/>
            <w:color w:val="auto"/>
            <w:sz w:val="24"/>
            <w:szCs w:val="24"/>
            <w:lang w:val="el-GR"/>
          </w:rPr>
          <w:t>γιορτές των Χριστουγέννων</w:t>
        </w:r>
      </w:hyperlink>
      <w:r w:rsidRPr="450B2E09" w:rsidR="450B2E09">
        <w:rPr>
          <w:rFonts w:ascii="Arial" w:hAnsi="Arial" w:eastAsia="Arial" w:cs="Arial"/>
          <w:noProof w:val="0"/>
          <w:color w:val="auto"/>
          <w:sz w:val="24"/>
          <w:szCs w:val="24"/>
          <w:lang w:val="el-GR"/>
        </w:rPr>
        <w:t xml:space="preserve">, της Πρωτοχρονιάς και των Φώτων συνοδεύονται με ιδιαίτερα </w:t>
      </w:r>
      <w:r w:rsidRPr="450B2E09" w:rsidR="450B2E09">
        <w:rPr>
          <w:rFonts w:ascii="Arial" w:hAnsi="Arial" w:eastAsia="Arial" w:cs="Arial"/>
          <w:b w:val="0"/>
          <w:bCs w:val="0"/>
          <w:noProof w:val="0"/>
          <w:color w:val="auto"/>
          <w:sz w:val="24"/>
          <w:szCs w:val="24"/>
          <w:lang w:val="el-GR"/>
        </w:rPr>
        <w:t>πρωτότυπα</w:t>
      </w:r>
      <w:r w:rsidRPr="450B2E09" w:rsidR="450B2E09">
        <w:rPr>
          <w:rFonts w:ascii="Arial" w:hAnsi="Arial" w:eastAsia="Arial" w:cs="Arial"/>
          <w:b w:val="0"/>
          <w:bCs w:val="0"/>
          <w:noProof w:val="0"/>
          <w:color w:val="auto"/>
          <w:sz w:val="24"/>
          <w:szCs w:val="24"/>
          <w:lang w:val="el-GR"/>
        </w:rPr>
        <w:t xml:space="preserve"> </w:t>
      </w:r>
      <w:r w:rsidRPr="450B2E09" w:rsidR="450B2E09">
        <w:rPr>
          <w:rFonts w:ascii="Arial" w:hAnsi="Arial" w:eastAsia="Arial" w:cs="Arial"/>
          <w:b w:val="0"/>
          <w:bCs w:val="0"/>
          <w:noProof w:val="0"/>
          <w:color w:val="auto"/>
          <w:sz w:val="24"/>
          <w:szCs w:val="24"/>
          <w:lang w:val="el-GR"/>
        </w:rPr>
        <w:t>έθιμα</w:t>
      </w:r>
      <w:r w:rsidRPr="450B2E09" w:rsidR="450B2E09">
        <w:rPr>
          <w:rFonts w:ascii="Arial" w:hAnsi="Arial" w:eastAsia="Arial" w:cs="Arial"/>
          <w:noProof w:val="0"/>
          <w:color w:val="auto"/>
          <w:sz w:val="24"/>
          <w:szCs w:val="24"/>
          <w:lang w:val="el-GR"/>
        </w:rPr>
        <w:t xml:space="preserve">. Σε κάθε τόπο θα συναντήσετε πληθώρα τοπικών εθίμων, ξεχωριστών γιορτινών εδεσμάτων και τραγουδιών, όπως είναι τα κάλαντα. Οι «βουτηχτάδες» των Φώτων, στα Δωδεκάνησα και κυρίως στην Κάλυμνο και στη Σύμη, βουτούν  στα κρύα νερά να πιάσουν </w:t>
      </w:r>
      <w:r w:rsidRPr="450B2E09" w:rsidR="450B2E09">
        <w:rPr>
          <w:rFonts w:ascii="Arial" w:hAnsi="Arial" w:eastAsia="Arial" w:cs="Arial"/>
          <w:noProof w:val="0"/>
          <w:color w:val="auto"/>
          <w:sz w:val="24"/>
          <w:szCs w:val="24"/>
          <w:lang w:val="el-GR"/>
        </w:rPr>
        <w:t>το</w:t>
      </w:r>
      <w:r w:rsidRPr="450B2E09" w:rsidR="450B2E09">
        <w:rPr>
          <w:rFonts w:ascii="Arial" w:hAnsi="Arial" w:eastAsia="Arial" w:cs="Arial"/>
          <w:noProof w:val="0"/>
          <w:color w:val="auto"/>
          <w:sz w:val="24"/>
          <w:szCs w:val="24"/>
          <w:lang w:val="el-GR"/>
        </w:rPr>
        <w:t xml:space="preserve"> σταυρό –έθιμο που τελείται και σε δεκάδες άλλες παραθαλάσσιες περιοχές της Ελλάδας.</w:t>
      </w:r>
    </w:p>
    <w:p w:rsidR="450B2E09" w:rsidP="450B2E09" w:rsidRDefault="450B2E09" w14:noSpellErr="1" w14:paraId="0E82DFA7" w14:textId="1E9E8486">
      <w:pPr>
        <w:pStyle w:val="Normal"/>
        <w:spacing w:line="360" w:lineRule="auto"/>
        <w:jc w:val="both"/>
        <w:rPr>
          <w:rFonts w:ascii="Arial" w:hAnsi="Arial" w:eastAsia="Arial" w:cs="Arial"/>
          <w:noProof w:val="0"/>
          <w:color w:val="auto"/>
          <w:sz w:val="24"/>
          <w:szCs w:val="24"/>
          <w:lang w:val="el-GR"/>
        </w:rPr>
      </w:pPr>
    </w:p>
    <w:p w:rsidR="17D4BE5E" w:rsidP="64F2592F" w:rsidRDefault="17D4BE5E" w14:paraId="4A305347" w14:textId="7C2D9E1F" w14:noSpellErr="1">
      <w:pPr>
        <w:pStyle w:val="Normal"/>
        <w:spacing w:line="360" w:lineRule="auto"/>
        <w:jc w:val="both"/>
        <w:rPr>
          <w:rFonts w:ascii="Calibri" w:hAnsi="Calibri" w:eastAsia="Calibri" w:cs="Calibri"/>
          <w:b w:val="1"/>
          <w:bCs w:val="1"/>
          <w:noProof w:val="0"/>
          <w:color w:val="auto"/>
          <w:sz w:val="32"/>
          <w:szCs w:val="32"/>
          <w:lang w:val="el-GR"/>
        </w:rPr>
      </w:pPr>
      <w:r w:rsidRPr="64F2592F" w:rsidR="64F2592F">
        <w:rPr>
          <w:rFonts w:ascii="Arial" w:hAnsi="Arial" w:eastAsia="Arial" w:cs="Arial"/>
          <w:b w:val="1"/>
          <w:bCs w:val="1"/>
          <w:noProof w:val="0"/>
          <w:color w:val="auto"/>
          <w:sz w:val="32"/>
          <w:szCs w:val="32"/>
          <w:lang w:val="el-GR"/>
        </w:rPr>
        <w:t>Χριστούγεννα στην Αθήνα</w:t>
      </w:r>
    </w:p>
    <w:p w:rsidR="17D4BE5E" w:rsidP="6F82E956" w:rsidRDefault="17D4BE5E" w14:paraId="7BD7AF17" w14:textId="28AB6353">
      <w:pPr>
        <w:pStyle w:val="Normal"/>
        <w:spacing w:line="360" w:lineRule="auto"/>
        <w:jc w:val="both"/>
        <w:rPr>
          <w:rFonts w:ascii="Arial" w:hAnsi="Arial" w:eastAsia="Arial" w:cs="Arial"/>
          <w:noProof w:val="0"/>
          <w:color w:val="auto"/>
          <w:sz w:val="24"/>
          <w:szCs w:val="24"/>
          <w:lang w:val="el-GR"/>
        </w:rPr>
      </w:pPr>
      <w:r w:rsidRPr="6F82E956" w:rsidR="6F82E956">
        <w:rPr>
          <w:rFonts w:ascii="Arial" w:hAnsi="Arial" w:eastAsia="Arial" w:cs="Arial"/>
          <w:noProof w:val="0"/>
          <w:color w:val="auto"/>
          <w:sz w:val="24"/>
          <w:szCs w:val="24"/>
          <w:lang w:val="el-GR"/>
        </w:rPr>
        <w:t xml:space="preserve">Η Αθήνα επιφυλάσσει μια μεγαλοπρεπή υποδοχή στα Χριστούγεννα. Οι κεντρικές πλατείες και οι δρόμοι πλημμυρίζουν από φώτα και μουσικές. Τα ξενοδοχεία, τα εμπορικά μαγαζιά αλλά και κάθε γωνιά στολίζονται καλαίσθητα με χιλιάδες λαμπιόνια. Η πλατεία Συντάγματος με το λαμπερό χριστουγεννιάτικο δένδρο, το  </w:t>
      </w:r>
      <w:proofErr w:type="spellStart"/>
      <w:r w:rsidRPr="6F82E956" w:rsidR="6F82E956">
        <w:rPr>
          <w:rFonts w:ascii="Arial" w:hAnsi="Arial" w:eastAsia="Arial" w:cs="Arial"/>
          <w:noProof w:val="0"/>
          <w:color w:val="auto"/>
          <w:sz w:val="24"/>
          <w:szCs w:val="24"/>
          <w:lang w:val="el-GR"/>
        </w:rPr>
        <w:t>καρουζέλ</w:t>
      </w:r>
      <w:proofErr w:type="spellEnd"/>
      <w:r w:rsidRPr="6F82E956" w:rsidR="6F82E956">
        <w:rPr>
          <w:rFonts w:ascii="Arial" w:hAnsi="Arial" w:eastAsia="Arial" w:cs="Arial"/>
          <w:noProof w:val="0"/>
          <w:color w:val="auto"/>
          <w:sz w:val="24"/>
          <w:szCs w:val="24"/>
          <w:lang w:val="el-GR"/>
        </w:rPr>
        <w:t xml:space="preserve">, και τις πολλαπλές εκδηλώσεις δίνει το ρυθμό σε όλη την πόλη. Ο Εθνικός Κήπος μετατρέπεται σε έναν ονειρικό χώρο μάθησης και δράσης που μαγεύει μικρούς και </w:t>
      </w:r>
      <w:r w:rsidRPr="6F82E956" w:rsidR="6F82E956">
        <w:rPr>
          <w:rFonts w:ascii="Arial" w:hAnsi="Arial" w:eastAsia="Arial" w:cs="Arial"/>
          <w:b w:val="0"/>
          <w:bCs w:val="0"/>
          <w:noProof w:val="0"/>
          <w:color w:val="auto"/>
          <w:sz w:val="24"/>
          <w:szCs w:val="24"/>
          <w:lang w:val="el-GR"/>
        </w:rPr>
        <w:t>μεγάλου</w:t>
      </w:r>
      <w:r w:rsidRPr="6F82E956" w:rsidR="6F82E956">
        <w:rPr>
          <w:rFonts w:ascii="Arial" w:hAnsi="Arial" w:eastAsia="Arial" w:cs="Arial"/>
          <w:noProof w:val="0"/>
          <w:color w:val="auto"/>
          <w:sz w:val="24"/>
          <w:szCs w:val="24"/>
          <w:lang w:val="el-GR"/>
        </w:rPr>
        <w:t>ς.</w:t>
      </w:r>
    </w:p>
    <w:p w:rsidR="17D4BE5E" w:rsidP="6F8E2F17" w:rsidRDefault="17D4BE5E" w14:noSpellErr="1" w14:paraId="4B41D22B" w14:textId="05516AE9">
      <w:pPr>
        <w:pStyle w:val="Normal"/>
        <w:spacing w:line="360" w:lineRule="auto"/>
        <w:jc w:val="center"/>
        <w:rPr>
          <w:rFonts w:ascii="Calibri" w:hAnsi="Calibri" w:eastAsia="Calibri" w:cs="Calibri"/>
          <w:noProof w:val="0"/>
          <w:color w:val="auto"/>
          <w:sz w:val="27"/>
          <w:szCs w:val="27"/>
          <w:lang w:val="el-GR"/>
        </w:rPr>
      </w:pPr>
      <w:r>
        <w:drawing>
          <wp:inline wp14:editId="14392D72" wp14:anchorId="39E05F08">
            <wp:extent cx="3276032" cy="2282716"/>
            <wp:effectExtent l="0" t="0" r="0" b="0"/>
            <wp:docPr id="1608810859" name="" title=""/>
            <wp:cNvGraphicFramePr>
              <a:graphicFrameLocks noChangeAspect="1"/>
            </wp:cNvGraphicFramePr>
            <a:graphic>
              <a:graphicData uri="http://schemas.openxmlformats.org/drawingml/2006/picture">
                <pic:pic>
                  <pic:nvPicPr>
                    <pic:cNvPr id="0" name=""/>
                    <pic:cNvPicPr/>
                  </pic:nvPicPr>
                  <pic:blipFill>
                    <a:blip r:embed="Ra7ea78ae04594578">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a:xfrm rot="0" flipH="0" flipV="0">
                      <a:off x="0" y="0"/>
                      <a:ext cx="3276032" cy="2282716"/>
                    </a:xfrm>
                    <a:prstGeom prst="rect">
                      <a:avLst/>
                    </a:prstGeom>
                  </pic:spPr>
                </pic:pic>
              </a:graphicData>
            </a:graphic>
          </wp:inline>
        </w:drawing>
      </w:r>
      <w:r w:rsidRPr="6F8E2F17" w:rsidR="6F8E2F17">
        <w:rPr>
          <w:rFonts w:ascii="Calibri" w:hAnsi="Calibri" w:eastAsia="Calibri" w:cs="Calibri"/>
          <w:noProof w:val="0"/>
          <w:color w:val="auto"/>
          <w:sz w:val="27"/>
          <w:szCs w:val="27"/>
          <w:lang w:val="el-GR"/>
        </w:rPr>
        <w:t xml:space="preserve">  </w:t>
      </w:r>
    </w:p>
    <w:p w:rsidR="17D4BE5E" w:rsidP="6F8E2F17" w:rsidRDefault="17D4BE5E" w14:paraId="5A76948B" w14:noSpellErr="1" w14:textId="3A511102">
      <w:pPr>
        <w:pStyle w:val="Normal"/>
        <w:spacing w:line="360" w:lineRule="auto"/>
        <w:jc w:val="center"/>
        <w:rPr>
          <w:rFonts w:ascii="Calibri" w:hAnsi="Calibri" w:eastAsia="Calibri" w:cs="Calibri"/>
          <w:noProof w:val="0"/>
          <w:color w:val="auto"/>
          <w:sz w:val="27"/>
          <w:szCs w:val="27"/>
          <w:lang w:val="el-GR"/>
        </w:rPr>
      </w:pPr>
      <w:r w:rsidRPr="6F8E2F17" w:rsidR="6F8E2F17">
        <w:rPr>
          <w:rFonts w:ascii="Calibri" w:hAnsi="Calibri" w:eastAsia="Calibri" w:cs="Calibri"/>
          <w:noProof w:val="0"/>
          <w:color w:val="auto"/>
          <w:sz w:val="27"/>
          <w:szCs w:val="27"/>
          <w:lang w:val="el-GR"/>
        </w:rPr>
        <w:t xml:space="preserve">   </w:t>
      </w:r>
    </w:p>
    <w:p w:rsidR="2D4867E1" w:rsidP="64F2592F" w:rsidRDefault="2D4867E1" w14:paraId="709A677B" w14:textId="237FF0DC" w14:noSpellErr="1">
      <w:pPr>
        <w:pStyle w:val="Normal"/>
        <w:spacing w:line="360" w:lineRule="auto"/>
        <w:jc w:val="both"/>
        <w:rPr>
          <w:rFonts w:ascii="Arial" w:hAnsi="Arial" w:eastAsia="Arial" w:cs="Arial"/>
          <w:b w:val="1"/>
          <w:bCs w:val="1"/>
          <w:noProof w:val="0"/>
          <w:color w:val="auto"/>
          <w:sz w:val="32"/>
          <w:szCs w:val="32"/>
          <w:lang w:val="el-GR"/>
        </w:rPr>
      </w:pPr>
      <w:r w:rsidRPr="64F2592F" w:rsidR="64F2592F">
        <w:rPr>
          <w:rFonts w:ascii="Arial" w:hAnsi="Arial" w:eastAsia="Arial" w:cs="Arial"/>
          <w:b w:val="1"/>
          <w:bCs w:val="1"/>
          <w:noProof w:val="0"/>
          <w:color w:val="auto"/>
          <w:sz w:val="32"/>
          <w:szCs w:val="32"/>
          <w:lang w:val="el-GR"/>
        </w:rPr>
        <w:t>Αποκριές &amp; καρναβάλι</w:t>
      </w:r>
    </w:p>
    <w:p w:rsidR="2D4867E1" w:rsidP="6F8E2F17" w:rsidRDefault="2D4867E1" w14:paraId="4D78BAE9" w14:textId="4369C05E" w14:noSpellErr="1">
      <w:pPr>
        <w:pStyle w:val="Normal"/>
        <w:spacing w:line="360" w:lineRule="auto"/>
        <w:jc w:val="both"/>
        <w:rPr>
          <w:rFonts w:ascii="Arial" w:hAnsi="Arial" w:eastAsia="Arial" w:cs="Arial"/>
          <w:noProof w:val="0"/>
          <w:color w:val="auto"/>
          <w:sz w:val="24"/>
          <w:szCs w:val="24"/>
          <w:lang w:val="el-GR"/>
        </w:rPr>
      </w:pPr>
      <w:r w:rsidRPr="6F8E2F17" w:rsidR="6F8E2F17">
        <w:rPr>
          <w:rFonts w:ascii="Arial" w:hAnsi="Arial" w:eastAsia="Arial" w:cs="Arial"/>
          <w:noProof w:val="0"/>
          <w:color w:val="auto"/>
          <w:sz w:val="24"/>
          <w:szCs w:val="24"/>
          <w:lang w:val="el-GR"/>
        </w:rPr>
        <w:t>Η περίοδος των Αποκριών είναι μια εποχή χαράς και γλεντιού για τους Αθηναίους. Με επίκεντρο τα στενά της Πλάκας και όχι μόνο, μασκαράδες ξεχύνονται στους δρόμους γιορτάζοντας σε διονυσιακούς ρυθμούς. Φυσικά, καρναβαλικές εκδηλώσεις και παρέλαση αρμάτων πραγματοποιούνται σε πολλούς δήμους της πόλης όπως στο Μοσχάτο και τον Άγιο Ιωάννη Ρέντη.</w:t>
      </w:r>
    </w:p>
    <w:p w:rsidR="2D4867E1" w:rsidP="7070F8CD" w:rsidRDefault="2D4867E1" w14:paraId="1389FE7A" w14:textId="41BF2171" w14:noSpellErr="1">
      <w:pPr>
        <w:pStyle w:val="Normal"/>
        <w:spacing w:line="360" w:lineRule="auto"/>
        <w:jc w:val="both"/>
        <w:rPr>
          <w:rFonts w:ascii="Calibri" w:hAnsi="Calibri" w:eastAsia="Calibri" w:cs="Calibri"/>
          <w:noProof w:val="0"/>
          <w:color w:val="auto"/>
          <w:sz w:val="24"/>
          <w:szCs w:val="24"/>
          <w:lang w:val="el-GR"/>
        </w:rPr>
      </w:pPr>
    </w:p>
    <w:p w:rsidR="2D4867E1" w:rsidP="6F8E2F17" w:rsidRDefault="2D4867E1" w14:paraId="0882C397" w14:textId="11D003DC" w14:noSpellErr="1">
      <w:pPr>
        <w:pStyle w:val="Normal"/>
        <w:spacing w:line="360" w:lineRule="auto"/>
        <w:jc w:val="center"/>
        <w:rPr>
          <w:color w:val="auto"/>
        </w:rPr>
      </w:pPr>
      <w:r>
        <w:drawing>
          <wp:inline wp14:editId="60661C2C" wp14:anchorId="4F2205B7">
            <wp:extent cx="3726744" cy="2258319"/>
            <wp:effectExtent l="0" t="0" r="0" b="0"/>
            <wp:docPr id="616262696" name="" title=""/>
            <wp:cNvGraphicFramePr>
              <a:graphicFrameLocks noChangeAspect="1"/>
            </wp:cNvGraphicFramePr>
            <a:graphic>
              <a:graphicData uri="http://schemas.openxmlformats.org/drawingml/2006/picture">
                <pic:pic>
                  <pic:nvPicPr>
                    <pic:cNvPr id="0" name=""/>
                    <pic:cNvPicPr/>
                  </pic:nvPicPr>
                  <pic:blipFill>
                    <a:blip r:embed="Rc645ef1977404b0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26744" cy="2258319"/>
                    </a:xfrm>
                    <a:prstGeom prst="rect">
                      <a:avLst/>
                    </a:prstGeom>
                  </pic:spPr>
                </pic:pic>
              </a:graphicData>
            </a:graphic>
          </wp:inline>
        </w:drawing>
      </w:r>
    </w:p>
    <w:p w:rsidR="2D4867E1" w:rsidP="7070F8CD" w:rsidRDefault="2D4867E1" w14:paraId="14ED9CD8" w14:textId="11D003DC">
      <w:pPr>
        <w:pStyle w:val="Normal"/>
        <w:spacing w:line="360" w:lineRule="auto"/>
        <w:jc w:val="both"/>
        <w:rPr>
          <w:color w:val="auto"/>
        </w:rPr>
      </w:pPr>
    </w:p>
    <w:p w:rsidR="2D4867E1" w:rsidP="64F2592F" w:rsidRDefault="2D4867E1" w14:paraId="3CF4BF4A" w14:textId="145DE25F" w14:noSpellErr="1">
      <w:pPr>
        <w:pStyle w:val="Heading1"/>
        <w:spacing w:line="360" w:lineRule="auto"/>
        <w:jc w:val="both"/>
        <w:rPr>
          <w:b w:val="0"/>
          <w:bCs w:val="0"/>
          <w:color w:val="auto"/>
          <w:lang w:val="el"/>
        </w:rPr>
      </w:pPr>
      <w:r w:rsidRPr="64F2592F" w:rsidR="64F2592F">
        <w:rPr>
          <w:rFonts w:ascii="Arial" w:hAnsi="Arial" w:eastAsia="Arial" w:cs="Arial"/>
          <w:b w:val="0"/>
          <w:bCs w:val="0"/>
          <w:color w:val="auto"/>
          <w:lang w:val="el"/>
        </w:rPr>
        <w:t>Μεγάλη Τεσσαρακοστή</w:t>
      </w:r>
    </w:p>
    <w:p w:rsidR="2D4867E1" w:rsidP="721C13F0" w:rsidRDefault="2D4867E1" w14:paraId="683D1684" w14:textId="0518351A" w14:noSpellErr="1">
      <w:pPr>
        <w:pStyle w:val="Normal"/>
        <w:spacing w:line="360" w:lineRule="auto"/>
        <w:jc w:val="both"/>
        <w:rPr>
          <w:rFonts w:ascii="Arial" w:hAnsi="Arial" w:eastAsia="Arial" w:cs="Arial"/>
          <w:noProof w:val="0"/>
          <w:color w:val="auto"/>
          <w:sz w:val="24"/>
          <w:szCs w:val="24"/>
          <w:lang w:val="el-GR"/>
        </w:rPr>
      </w:pPr>
      <w:r w:rsidRPr="721C13F0" w:rsidR="721C13F0">
        <w:rPr>
          <w:rFonts w:ascii="Arial" w:hAnsi="Arial" w:eastAsia="Arial" w:cs="Arial"/>
          <w:noProof w:val="0"/>
          <w:color w:val="auto"/>
          <w:sz w:val="24"/>
          <w:szCs w:val="24"/>
          <w:lang w:val="el-GR"/>
        </w:rPr>
        <w:t xml:space="preserve">Η </w:t>
      </w:r>
      <w:r w:rsidRPr="721C13F0" w:rsidR="721C13F0">
        <w:rPr>
          <w:rFonts w:ascii="Arial" w:hAnsi="Arial" w:eastAsia="Arial" w:cs="Arial"/>
          <w:b w:val="0"/>
          <w:bCs w:val="0"/>
          <w:i w:val="1"/>
          <w:iCs w:val="1"/>
          <w:strike w:val="0"/>
          <w:dstrike w:val="0"/>
          <w:noProof w:val="0"/>
          <w:color w:val="auto"/>
          <w:sz w:val="24"/>
          <w:szCs w:val="24"/>
          <w:u w:val="single"/>
          <w:vertAlign w:val="baseline"/>
          <w:lang w:val="el-GR"/>
        </w:rPr>
        <w:t>Μεγάλη Τεσσαρακοστή</w:t>
      </w:r>
      <w:r w:rsidRPr="721C13F0" w:rsidR="721C13F0">
        <w:rPr>
          <w:rFonts w:ascii="Arial" w:hAnsi="Arial" w:eastAsia="Arial" w:cs="Arial"/>
          <w:b w:val="0"/>
          <w:bCs w:val="0"/>
          <w:noProof w:val="0"/>
          <w:color w:val="auto"/>
          <w:sz w:val="24"/>
          <w:szCs w:val="24"/>
          <w:vertAlign w:val="baseline"/>
          <w:lang w:val="el-GR"/>
        </w:rPr>
        <w:t xml:space="preserve"> ή αλλιώς η Σαρακοστή  που σημαίνει &lt;&lt;Μεγάλες 40 ημέρες&gt;&gt;, είναι η πιο σημαντική περίοδος </w:t>
      </w:r>
      <w:hyperlink r:id="R90f9d16869c3477d">
        <w:r w:rsidRPr="721C13F0" w:rsidR="721C13F0">
          <w:rPr>
            <w:rStyle w:val="Hyperlink"/>
            <w:rFonts w:ascii="Arial" w:hAnsi="Arial" w:eastAsia="Arial" w:cs="Arial"/>
            <w:noProof w:val="0"/>
            <w:color w:val="auto"/>
            <w:sz w:val="24"/>
            <w:szCs w:val="24"/>
            <w:vertAlign w:val="baseline"/>
            <w:lang w:val="el-GR"/>
          </w:rPr>
          <w:t>νηστείας</w:t>
        </w:r>
      </w:hyperlink>
      <w:r w:rsidRPr="721C13F0" w:rsidR="721C13F0">
        <w:rPr>
          <w:rFonts w:ascii="Arial" w:hAnsi="Arial" w:eastAsia="Arial" w:cs="Arial"/>
          <w:noProof w:val="0"/>
          <w:color w:val="auto"/>
          <w:sz w:val="24"/>
          <w:szCs w:val="24"/>
          <w:lang w:val="el-GR"/>
        </w:rPr>
        <w:t xml:space="preserve"> στο εκκλησιαστικό ημερολόγιο των </w:t>
      </w:r>
      <w:hyperlink r:id="Rab8ea7763ab04ef7">
        <w:r w:rsidRPr="721C13F0" w:rsidR="721C13F0">
          <w:rPr>
            <w:rStyle w:val="Hyperlink"/>
            <w:rFonts w:ascii="Arial" w:hAnsi="Arial" w:eastAsia="Arial" w:cs="Arial"/>
            <w:noProof w:val="0"/>
            <w:color w:val="auto"/>
            <w:sz w:val="24"/>
            <w:szCs w:val="24"/>
            <w:lang w:val="el-GR"/>
          </w:rPr>
          <w:t>Ορθοδόξων Χριστιανών</w:t>
        </w:r>
      </w:hyperlink>
      <w:r w:rsidRPr="721C13F0" w:rsidR="721C13F0">
        <w:rPr>
          <w:rFonts w:ascii="Arial" w:hAnsi="Arial" w:eastAsia="Arial" w:cs="Arial"/>
          <w:noProof w:val="0"/>
          <w:color w:val="auto"/>
          <w:sz w:val="24"/>
          <w:szCs w:val="24"/>
          <w:lang w:val="el-GR"/>
        </w:rPr>
        <w:t xml:space="preserve">, η οποία προετοιμάζει τους Χριστιανούς για τη μεγαλύτερη εορτή του εκκλησιαστικού ημερολογίου, το </w:t>
      </w:r>
      <w:hyperlink r:id="Rf79ff875df394ac6">
        <w:r w:rsidRPr="721C13F0" w:rsidR="721C13F0">
          <w:rPr>
            <w:rStyle w:val="Hyperlink"/>
            <w:rFonts w:ascii="Arial" w:hAnsi="Arial" w:eastAsia="Arial" w:cs="Arial"/>
            <w:noProof w:val="0"/>
            <w:color w:val="auto"/>
            <w:sz w:val="24"/>
            <w:szCs w:val="24"/>
            <w:u w:val="none"/>
            <w:lang w:val="el-GR"/>
          </w:rPr>
          <w:t>Πάσχα</w:t>
        </w:r>
      </w:hyperlink>
      <w:r w:rsidRPr="721C13F0" w:rsidR="721C13F0">
        <w:rPr>
          <w:rFonts w:ascii="Arial" w:hAnsi="Arial" w:eastAsia="Arial" w:cs="Arial"/>
          <w:noProof w:val="0"/>
          <w:color w:val="auto"/>
          <w:sz w:val="24"/>
          <w:szCs w:val="24"/>
          <w:lang w:val="el-GR"/>
        </w:rPr>
        <w:t xml:space="preserve">. Είναι η αρχαιότερη από τις μεγάλες νηστείες της </w:t>
      </w:r>
      <w:hyperlink r:id="R64c11f7ebca24acf">
        <w:r w:rsidRPr="721C13F0" w:rsidR="721C13F0">
          <w:rPr>
            <w:rStyle w:val="Hyperlink"/>
            <w:rFonts w:ascii="Arial" w:hAnsi="Arial" w:eastAsia="Arial" w:cs="Arial"/>
            <w:noProof w:val="0"/>
            <w:color w:val="auto"/>
            <w:sz w:val="24"/>
            <w:szCs w:val="24"/>
            <w:lang w:val="el-GR"/>
          </w:rPr>
          <w:t>Ορθόδοξη</w:t>
        </w:r>
        <w:r w:rsidRPr="721C13F0" w:rsidR="721C13F0">
          <w:rPr>
            <w:rStyle w:val="Hyperlink"/>
            <w:rFonts w:ascii="Arial" w:hAnsi="Arial" w:eastAsia="Arial" w:cs="Arial"/>
            <w:noProof w:val="0"/>
            <w:color w:val="auto"/>
            <w:sz w:val="24"/>
            <w:szCs w:val="24"/>
            <w:lang w:val="el-GR"/>
          </w:rPr>
          <w:t>ς</w:t>
        </w:r>
        <w:r w:rsidRPr="721C13F0" w:rsidR="721C13F0">
          <w:rPr>
            <w:rStyle w:val="Hyperlink"/>
            <w:rFonts w:ascii="Arial" w:hAnsi="Arial" w:eastAsia="Arial" w:cs="Arial"/>
            <w:noProof w:val="0"/>
            <w:color w:val="auto"/>
            <w:sz w:val="24"/>
            <w:szCs w:val="24"/>
            <w:lang w:val="el-GR"/>
          </w:rPr>
          <w:t xml:space="preserve"> Εκκλησίας</w:t>
        </w:r>
      </w:hyperlink>
      <w:r w:rsidRPr="721C13F0" w:rsidR="721C13F0">
        <w:rPr>
          <w:rFonts w:ascii="Arial" w:hAnsi="Arial" w:eastAsia="Arial" w:cs="Arial"/>
          <w:noProof w:val="0"/>
          <w:color w:val="auto"/>
          <w:sz w:val="24"/>
          <w:szCs w:val="24"/>
          <w:lang w:val="el-GR"/>
        </w:rPr>
        <w:t>. Καθιερώθηκε τον 4ο αιώνα. Αρχικά διαρκούσε έξι εβδομάδες ενώ αργότερα, προστέθηκε και η έβδομη εβδομάδα.</w:t>
      </w:r>
    </w:p>
    <w:p w:rsidR="2D4867E1" w:rsidP="7070F8CD" w:rsidRDefault="2D4867E1" w14:paraId="1146D109" w14:textId="0F734B0B" w14:noSpellErr="1">
      <w:pPr>
        <w:pStyle w:val="Normal"/>
        <w:spacing w:line="360" w:lineRule="auto"/>
        <w:jc w:val="both"/>
        <w:rPr>
          <w:rFonts w:ascii="Calibri" w:hAnsi="Calibri" w:eastAsia="Calibri" w:cs="Calibri"/>
          <w:noProof w:val="0"/>
          <w:color w:val="auto"/>
          <w:sz w:val="21"/>
          <w:szCs w:val="21"/>
          <w:lang w:val="el-GR"/>
        </w:rPr>
      </w:pPr>
    </w:p>
    <w:p w:rsidR="2D4867E1" w:rsidP="05FD7A57" w:rsidRDefault="2D4867E1" w14:paraId="302C4142" w14:noSpellErr="1" w14:textId="1B285285">
      <w:pPr>
        <w:pStyle w:val="Normal"/>
        <w:spacing w:line="360" w:lineRule="auto"/>
        <w:jc w:val="both"/>
        <w:rPr>
          <w:rFonts w:ascii="Calibri" w:hAnsi="Calibri" w:eastAsia="Calibri" w:cs="Calibri"/>
          <w:b w:val="0"/>
          <w:bCs w:val="0"/>
          <w:i w:val="1"/>
          <w:iCs w:val="1"/>
          <w:noProof w:val="0"/>
          <w:color w:val="404040" w:themeColor="text1" w:themeTint="BF" w:themeShade="FF"/>
          <w:sz w:val="24"/>
          <w:szCs w:val="24"/>
          <w:lang w:val="el-GR"/>
        </w:rPr>
      </w:pPr>
      <w:r w:rsidRPr="05FD7A57" w:rsidR="05FD7A57">
        <w:rPr>
          <w:rFonts w:ascii="Arial" w:hAnsi="Arial" w:eastAsia="Arial" w:cs="Arial"/>
          <w:b w:val="1"/>
          <w:bCs w:val="1"/>
          <w:noProof w:val="0"/>
          <w:color w:val="auto"/>
          <w:sz w:val="32"/>
          <w:szCs w:val="32"/>
          <w:lang w:val="el-GR"/>
        </w:rPr>
        <w:t>Η περιφορά του επιταφίου</w:t>
      </w:r>
      <w:r>
        <w:br/>
      </w:r>
      <w:r w:rsidRPr="05FD7A57" w:rsidR="05FD7A57">
        <w:rPr>
          <w:rFonts w:ascii="Arial" w:hAnsi="Arial" w:eastAsia="Arial" w:cs="Arial"/>
          <w:b w:val="1"/>
          <w:bCs w:val="1"/>
          <w:noProof w:val="0"/>
          <w:color w:val="auto"/>
          <w:sz w:val="24"/>
          <w:szCs w:val="24"/>
          <w:lang w:val="el-GR"/>
        </w:rPr>
        <w:t xml:space="preserve"> </w:t>
      </w:r>
      <w:r w:rsidRPr="05FD7A57" w:rsidR="05FD7A57">
        <w:rPr>
          <w:rFonts w:ascii="Arial" w:hAnsi="Arial" w:eastAsia="Arial" w:cs="Arial"/>
          <w:b w:val="0"/>
          <w:bCs w:val="0"/>
          <w:noProof w:val="0"/>
          <w:color w:val="auto"/>
          <w:sz w:val="24"/>
          <w:szCs w:val="24"/>
          <w:lang w:val="el-GR"/>
        </w:rPr>
        <w:t>Ένα έθιμο που λαμβάνει χώρα σε όλη την Ελλάδα αλλά η περιφορά των στολισμένων επιταφίων στην Αθήνα έχει μια ιδιαίτερη ομορφιά. Από κάθε εκκλησάκι σε κάθε ενορία, σε κάθε γωνιά της πόλης θα βγει μεγαλοπρεπής ο επιτάφιος συνοδεία πιστών ενώ πολλοί από αυτούς συναντιούνται και συμπορεύονται κάνοντας την ατμόσφαιρα ιδιαίτερα κατανυκτική.</w:t>
      </w:r>
      <w:r w:rsidRPr="05FD7A57" w:rsidR="05FD7A57">
        <w:rPr>
          <w:rFonts w:ascii="Arial" w:hAnsi="Arial" w:eastAsia="Arial" w:cs="Arial"/>
          <w:b w:val="0"/>
          <w:bCs w:val="0"/>
          <w:noProof w:val="0"/>
          <w:color w:val="auto"/>
          <w:sz w:val="24"/>
          <w:szCs w:val="24"/>
          <w:lang w:val="el-GR"/>
        </w:rPr>
        <w:t xml:space="preserve"> </w:t>
      </w:r>
      <w:r w:rsidRPr="05FD7A57" w:rsidR="05FD7A57">
        <w:rPr>
          <w:rFonts w:ascii="Arial" w:hAnsi="Arial" w:eastAsia="Arial" w:cs="Arial"/>
          <w:b w:val="0"/>
          <w:bCs w:val="0"/>
          <w:i w:val="1"/>
          <w:iCs w:val="1"/>
          <w:noProof w:val="0"/>
          <w:color w:val="262626" w:themeColor="text1" w:themeTint="D9" w:themeShade="FF"/>
          <w:sz w:val="24"/>
          <w:szCs w:val="24"/>
          <w:u w:val="none"/>
          <w:lang w:val="el-GR"/>
        </w:rPr>
        <w:t>Καλύτερο σημείο της πόλης για την περιφορά του επιταφίου δεν είναι άλλο από τα στενά της Πλάκα</w:t>
      </w:r>
      <w:r w:rsidRPr="05FD7A57" w:rsidR="05FD7A57">
        <w:rPr>
          <w:rFonts w:ascii="Arial" w:hAnsi="Arial" w:eastAsia="Arial" w:cs="Arial"/>
          <w:b w:val="0"/>
          <w:bCs w:val="0"/>
          <w:i w:val="1"/>
          <w:iCs w:val="1"/>
          <w:noProof w:val="0"/>
          <w:color w:val="262626" w:themeColor="text1" w:themeTint="D9" w:themeShade="FF"/>
          <w:sz w:val="24"/>
          <w:szCs w:val="24"/>
          <w:u w:val="none"/>
          <w:lang w:val="el-GR"/>
        </w:rPr>
        <w:t>ς</w:t>
      </w:r>
      <w:r w:rsidRPr="05FD7A57" w:rsidR="05FD7A57">
        <w:rPr>
          <w:rFonts w:ascii="Arial" w:hAnsi="Arial" w:eastAsia="Arial" w:cs="Arial"/>
          <w:b w:val="0"/>
          <w:bCs w:val="0"/>
          <w:i w:val="1"/>
          <w:iCs w:val="1"/>
          <w:noProof w:val="0"/>
          <w:color w:val="404040" w:themeColor="text1" w:themeTint="BF" w:themeShade="FF"/>
          <w:sz w:val="24"/>
          <w:szCs w:val="24"/>
          <w:u w:val="none"/>
          <w:lang w:val="el-GR"/>
        </w:rPr>
        <w:t>.</w:t>
      </w:r>
      <w:r>
        <w:br/>
      </w:r>
    </w:p>
    <w:p w:rsidR="2D4867E1" w:rsidP="05FD7A57" w:rsidRDefault="2D4867E1" w14:paraId="5DAFA844" w14:textId="05B2CFD8">
      <w:pPr>
        <w:pStyle w:val="Normal"/>
        <w:spacing w:line="360" w:lineRule="auto"/>
        <w:jc w:val="both"/>
        <w:rPr>
          <w:color w:val="auto"/>
        </w:rPr>
      </w:pPr>
      <w:r w:rsidRPr="05FD7A57" w:rsidR="05FD7A57">
        <w:rPr>
          <w:color w:val="auto"/>
        </w:rPr>
        <w:t xml:space="preserve"> </w:t>
      </w:r>
    </w:p>
    <w:p w:rsidR="2D4867E1" w:rsidP="6F8E2F17" w:rsidRDefault="2D4867E1" w14:paraId="3E09AC71" w14:textId="26D3FD3D" w14:noSpellErr="1">
      <w:pPr>
        <w:pStyle w:val="Normal"/>
        <w:spacing w:line="360" w:lineRule="auto"/>
        <w:jc w:val="center"/>
        <w:rPr>
          <w:color w:val="auto"/>
        </w:rPr>
      </w:pPr>
      <w:r>
        <w:drawing>
          <wp:inline wp14:editId="6099EEA0" wp14:anchorId="21BEB9DD">
            <wp:extent cx="4159820" cy="2800350"/>
            <wp:effectExtent l="0" t="0" r="0" b="0"/>
            <wp:docPr id="1588375616" name="" title=""/>
            <wp:cNvGraphicFramePr>
              <a:graphicFrameLocks noChangeAspect="1"/>
            </wp:cNvGraphicFramePr>
            <a:graphic>
              <a:graphicData uri="http://schemas.openxmlformats.org/drawingml/2006/picture">
                <pic:pic>
                  <pic:nvPicPr>
                    <pic:cNvPr id="0" name=""/>
                    <pic:cNvPicPr/>
                  </pic:nvPicPr>
                  <pic:blipFill>
                    <a:blip r:embed="R284e86f07a5143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59820" cy="2800350"/>
                    </a:xfrm>
                    <a:prstGeom prst="rect">
                      <a:avLst/>
                    </a:prstGeom>
                  </pic:spPr>
                </pic:pic>
              </a:graphicData>
            </a:graphic>
          </wp:inline>
        </w:drawing>
      </w:r>
    </w:p>
    <w:p w:rsidR="2D4867E1" w:rsidP="7070F8CD" w:rsidRDefault="2D4867E1" w14:paraId="5A3E93E8" w14:textId="0F4AFCE7" w14:noSpellErr="1">
      <w:pPr>
        <w:pStyle w:val="Normal"/>
        <w:spacing w:line="360" w:lineRule="auto"/>
        <w:jc w:val="both"/>
        <w:rPr>
          <w:color w:val="auto"/>
        </w:rPr>
      </w:pPr>
    </w:p>
    <w:p w:rsidR="2D4867E1" w:rsidP="64F2592F" w:rsidRDefault="2D4867E1" w14:paraId="365E233F" w14:textId="18E46E72" w14:noSpellErr="1">
      <w:pPr>
        <w:spacing w:line="360" w:lineRule="auto"/>
        <w:ind w:left="0"/>
        <w:jc w:val="both"/>
        <w:rPr>
          <w:rFonts w:ascii="Arial" w:hAnsi="Arial" w:eastAsia="Arial" w:cs="Arial"/>
          <w:b w:val="1"/>
          <w:bCs w:val="1"/>
          <w:noProof w:val="0"/>
          <w:color w:val="auto"/>
          <w:sz w:val="32"/>
          <w:szCs w:val="32"/>
          <w:lang w:val="el-GR"/>
        </w:rPr>
      </w:pPr>
      <w:r w:rsidRPr="64F2592F" w:rsidR="64F2592F">
        <w:rPr>
          <w:rFonts w:ascii="Arial" w:hAnsi="Arial" w:eastAsia="Arial" w:cs="Arial"/>
          <w:b w:val="1"/>
          <w:bCs w:val="1"/>
          <w:noProof w:val="0"/>
          <w:color w:val="auto"/>
          <w:sz w:val="32"/>
          <w:szCs w:val="32"/>
          <w:lang w:val="el-GR"/>
        </w:rPr>
        <w:t>ΜΕΓΑΛΗ ΠΕΜΠΤΗ</w:t>
      </w:r>
    </w:p>
    <w:p w:rsidR="2D4867E1" w:rsidP="450B2E09" w:rsidRDefault="2D4867E1" w14:paraId="402CFF49" w14:textId="12E1CB30" w14:noSpellErr="1">
      <w:pPr>
        <w:spacing w:line="360" w:lineRule="auto"/>
        <w:ind w:left="0"/>
        <w:jc w:val="both"/>
        <w:rPr>
          <w:rFonts w:ascii="Arial" w:hAnsi="Arial" w:eastAsia="Arial" w:cs="Arial"/>
          <w:noProof w:val="0"/>
          <w:color w:val="auto"/>
          <w:sz w:val="24"/>
          <w:szCs w:val="24"/>
          <w:lang w:val="el-GR"/>
        </w:rPr>
      </w:pPr>
      <w:r w:rsidRPr="450B2E09" w:rsidR="450B2E09">
        <w:rPr>
          <w:rFonts w:ascii="Verdana" w:hAnsi="Verdana" w:eastAsia="Verdana" w:cs="Verdana"/>
          <w:noProof w:val="0"/>
          <w:color w:val="auto"/>
          <w:sz w:val="20"/>
          <w:szCs w:val="20"/>
          <w:lang w:val="el-GR"/>
        </w:rPr>
        <w:t xml:space="preserve"> </w:t>
      </w:r>
      <w:r w:rsidRPr="450B2E09" w:rsidR="450B2E09">
        <w:rPr>
          <w:rFonts w:ascii="Arial" w:hAnsi="Arial" w:eastAsia="Arial" w:cs="Arial"/>
          <w:noProof w:val="0"/>
          <w:color w:val="auto"/>
          <w:sz w:val="24"/>
          <w:szCs w:val="24"/>
          <w:lang w:val="el-GR"/>
        </w:rPr>
        <w:t>Μ</w:t>
      </w:r>
      <w:r w:rsidRPr="450B2E09" w:rsidR="450B2E09">
        <w:rPr>
          <w:rFonts w:ascii="Arial" w:hAnsi="Arial" w:eastAsia="Arial" w:cs="Arial"/>
          <w:noProof w:val="0"/>
          <w:color w:val="auto"/>
          <w:sz w:val="24"/>
          <w:szCs w:val="24"/>
          <w:lang w:val="el-GR"/>
        </w:rPr>
        <w:t xml:space="preserve">ε ένα </w:t>
      </w:r>
      <w:r w:rsidRPr="450B2E09" w:rsidR="450B2E09">
        <w:rPr>
          <w:rFonts w:ascii="Arial" w:hAnsi="Arial" w:eastAsia="Arial" w:cs="Arial"/>
          <w:b w:val="0"/>
          <w:bCs w:val="0"/>
          <w:noProof w:val="0"/>
          <w:color w:val="auto"/>
          <w:sz w:val="24"/>
          <w:szCs w:val="24"/>
          <w:lang w:val="el-GR"/>
        </w:rPr>
        <w:t>κόκκινο πανί</w:t>
      </w:r>
      <w:r w:rsidRPr="450B2E09" w:rsidR="450B2E09">
        <w:rPr>
          <w:rFonts w:ascii="Arial" w:hAnsi="Arial" w:eastAsia="Arial" w:cs="Arial"/>
          <w:b w:val="0"/>
          <w:bCs w:val="0"/>
          <w:noProof w:val="0"/>
          <w:color w:val="auto"/>
          <w:sz w:val="24"/>
          <w:szCs w:val="24"/>
          <w:lang w:val="el-GR"/>
        </w:rPr>
        <w:t xml:space="preserve">, που συμβολίζει το </w:t>
      </w:r>
      <w:r w:rsidRPr="450B2E09" w:rsidR="450B2E09">
        <w:rPr>
          <w:rFonts w:ascii="Arial" w:hAnsi="Arial" w:eastAsia="Arial" w:cs="Arial"/>
          <w:b w:val="0"/>
          <w:bCs w:val="0"/>
          <w:noProof w:val="0"/>
          <w:color w:val="auto"/>
          <w:sz w:val="24"/>
          <w:szCs w:val="24"/>
          <w:lang w:val="el-GR"/>
        </w:rPr>
        <w:t>αίμα του Χριστού</w:t>
      </w:r>
      <w:r w:rsidRPr="450B2E09" w:rsidR="450B2E09">
        <w:rPr>
          <w:rFonts w:ascii="Arial" w:hAnsi="Arial" w:eastAsia="Arial" w:cs="Arial"/>
          <w:b w:val="0"/>
          <w:bCs w:val="0"/>
          <w:noProof w:val="0"/>
          <w:color w:val="auto"/>
          <w:sz w:val="24"/>
          <w:szCs w:val="24"/>
          <w:lang w:val="el-GR"/>
        </w:rPr>
        <w:t xml:space="preserve">, απλωμένο στο μπαλκόνι ή το παράθυρο, ξεκινούν στην επαρχία τη </w:t>
      </w:r>
      <w:r w:rsidRPr="450B2E09" w:rsidR="450B2E09">
        <w:rPr>
          <w:rFonts w:ascii="Arial" w:hAnsi="Arial" w:eastAsia="Arial" w:cs="Arial"/>
          <w:b w:val="0"/>
          <w:bCs w:val="0"/>
          <w:noProof w:val="0"/>
          <w:color w:val="auto"/>
          <w:sz w:val="24"/>
          <w:szCs w:val="24"/>
          <w:lang w:val="el-GR"/>
        </w:rPr>
        <w:t>Μεγάλη Πέμπτη</w:t>
      </w:r>
      <w:r w:rsidRPr="450B2E09" w:rsidR="450B2E09">
        <w:rPr>
          <w:rFonts w:ascii="Arial" w:hAnsi="Arial" w:eastAsia="Arial" w:cs="Arial"/>
          <w:b w:val="0"/>
          <w:bCs w:val="0"/>
          <w:noProof w:val="0"/>
          <w:color w:val="auto"/>
          <w:sz w:val="24"/>
          <w:szCs w:val="24"/>
          <w:lang w:val="el-GR"/>
        </w:rPr>
        <w:t xml:space="preserve"> οι προετοιμασίες για τη βραδιά της Ανάστασης, ενώ την ίδια ημέρα οι νοικοκυρές σε όλη τη χώρα </w:t>
      </w:r>
      <w:r w:rsidRPr="450B2E09" w:rsidR="450B2E09">
        <w:rPr>
          <w:rFonts w:ascii="Arial" w:hAnsi="Arial" w:eastAsia="Arial" w:cs="Arial"/>
          <w:b w:val="0"/>
          <w:bCs w:val="0"/>
          <w:noProof w:val="0"/>
          <w:color w:val="auto"/>
          <w:sz w:val="24"/>
          <w:szCs w:val="24"/>
          <w:lang w:val="el-GR"/>
        </w:rPr>
        <w:t>βάφουν τα κόκκινα αυγά</w:t>
      </w:r>
      <w:r w:rsidRPr="450B2E09" w:rsidR="450B2E09">
        <w:rPr>
          <w:rFonts w:ascii="Arial" w:hAnsi="Arial" w:eastAsia="Arial" w:cs="Arial"/>
          <w:b w:val="0"/>
          <w:bCs w:val="0"/>
          <w:noProof w:val="0"/>
          <w:color w:val="auto"/>
          <w:sz w:val="24"/>
          <w:szCs w:val="24"/>
          <w:lang w:val="el-GR"/>
        </w:rPr>
        <w:t>. Τη Μ</w:t>
      </w:r>
      <w:r w:rsidRPr="450B2E09" w:rsidR="450B2E09">
        <w:rPr>
          <w:rFonts w:ascii="Arial" w:hAnsi="Arial" w:eastAsia="Arial" w:cs="Arial"/>
          <w:noProof w:val="0"/>
          <w:color w:val="auto"/>
          <w:sz w:val="24"/>
          <w:szCs w:val="24"/>
          <w:lang w:val="el-GR"/>
        </w:rPr>
        <w:t>εγάλη Πέμπτη ζυμώνονται και τα τσουρέκια. Αυτήν την ημέρα οι νοικοκυρές δεν πλένουν, δεν απλώνουν ούτε κάνουν άλλες δουλειές στο σπίτι.</w:t>
      </w:r>
    </w:p>
    <w:p w:rsidR="2D4867E1" w:rsidP="450B2E09" w:rsidRDefault="2D4867E1" w14:paraId="3DD4876F" w14:textId="13D3129E" w14:noSpellErr="1">
      <w:pPr>
        <w:spacing w:line="360" w:lineRule="auto"/>
        <w:ind w:left="0"/>
        <w:jc w:val="both"/>
        <w:rPr>
          <w:rFonts w:ascii="Arial" w:hAnsi="Arial" w:eastAsia="Arial" w:cs="Arial"/>
          <w:noProof w:val="0"/>
          <w:color w:val="auto"/>
          <w:sz w:val="24"/>
          <w:szCs w:val="24"/>
          <w:lang w:val="el-GR"/>
        </w:rPr>
      </w:pPr>
      <w:r w:rsidRPr="450B2E09" w:rsidR="450B2E09">
        <w:rPr>
          <w:rFonts w:ascii="Arial" w:hAnsi="Arial" w:eastAsia="Arial" w:cs="Arial"/>
          <w:noProof w:val="0"/>
          <w:color w:val="auto"/>
          <w:sz w:val="24"/>
          <w:szCs w:val="24"/>
          <w:lang w:val="el-GR"/>
        </w:rPr>
        <w:t xml:space="preserve">Τη Μεγάλη Πέμπτη στην εκκλησία ψέλνεται η μακρά ακολουθία των Παθών με τα 12 Ευαγγέλια και </w:t>
      </w:r>
      <w:r w:rsidRPr="450B2E09" w:rsidR="450B2E09">
        <w:rPr>
          <w:rFonts w:ascii="Arial" w:hAnsi="Arial" w:eastAsia="Arial" w:cs="Arial"/>
          <w:b w:val="0"/>
          <w:bCs w:val="0"/>
          <w:noProof w:val="0"/>
          <w:color w:val="auto"/>
          <w:sz w:val="24"/>
          <w:szCs w:val="24"/>
          <w:lang w:val="el-GR"/>
        </w:rPr>
        <w:t>αναπαριστάνεται ξανά η Σταύρωση</w:t>
      </w:r>
      <w:r w:rsidRPr="450B2E09" w:rsidR="450B2E09">
        <w:rPr>
          <w:rFonts w:ascii="Arial" w:hAnsi="Arial" w:eastAsia="Arial" w:cs="Arial"/>
          <w:b w:val="0"/>
          <w:bCs w:val="0"/>
          <w:noProof w:val="0"/>
          <w:color w:val="auto"/>
          <w:sz w:val="24"/>
          <w:szCs w:val="24"/>
          <w:lang w:val="el-GR"/>
        </w:rPr>
        <w:t xml:space="preserve">. Αφού τελειώσουν τα 12 Ευαγγέλια, κοπέλες αναλαμβάνουν να </w:t>
      </w:r>
      <w:r w:rsidRPr="450B2E09" w:rsidR="450B2E09">
        <w:rPr>
          <w:rFonts w:ascii="Arial" w:hAnsi="Arial" w:eastAsia="Arial" w:cs="Arial"/>
          <w:b w:val="0"/>
          <w:bCs w:val="0"/>
          <w:noProof w:val="0"/>
          <w:color w:val="auto"/>
          <w:sz w:val="24"/>
          <w:szCs w:val="24"/>
          <w:lang w:val="el-GR"/>
        </w:rPr>
        <w:t>στολίσουν τον Επιτάφιο</w:t>
      </w:r>
      <w:r w:rsidRPr="450B2E09" w:rsidR="450B2E09">
        <w:rPr>
          <w:rFonts w:ascii="Arial" w:hAnsi="Arial" w:eastAsia="Arial" w:cs="Arial"/>
          <w:b w:val="0"/>
          <w:bCs w:val="0"/>
          <w:noProof w:val="0"/>
          <w:color w:val="auto"/>
          <w:sz w:val="24"/>
          <w:szCs w:val="24"/>
          <w:lang w:val="el-GR"/>
        </w:rPr>
        <w:t xml:space="preserve"> με γιρλάντες από λευκά λουλούδια, έτσι ώστε το πρωί της επόμενης μέρας να είνα</w:t>
      </w:r>
      <w:r w:rsidRPr="450B2E09" w:rsidR="450B2E09">
        <w:rPr>
          <w:rFonts w:ascii="Arial" w:hAnsi="Arial" w:eastAsia="Arial" w:cs="Arial"/>
          <w:noProof w:val="0"/>
          <w:color w:val="auto"/>
          <w:sz w:val="24"/>
          <w:szCs w:val="24"/>
          <w:lang w:val="el-GR"/>
        </w:rPr>
        <w:t>ι έτοιμος να δεχθεί το σώμα του Χριστού κατά την Αποκαθήλωση.</w:t>
      </w:r>
    </w:p>
    <w:p w:rsidR="2D4867E1" w:rsidP="7070F8CD" w:rsidRDefault="2D4867E1" w14:paraId="1F16648A" w14:textId="53E1931F" w14:noSpellErr="1">
      <w:pPr>
        <w:pStyle w:val="Normal"/>
        <w:spacing w:line="360" w:lineRule="auto"/>
        <w:ind w:left="0"/>
        <w:jc w:val="both"/>
        <w:rPr>
          <w:rFonts w:ascii="Verdana" w:hAnsi="Verdana" w:eastAsia="Verdana" w:cs="Verdana"/>
          <w:noProof w:val="0"/>
          <w:color w:val="auto"/>
          <w:sz w:val="20"/>
          <w:szCs w:val="20"/>
          <w:lang w:val="el-GR"/>
        </w:rPr>
      </w:pPr>
    </w:p>
    <w:p w:rsidR="2D4867E1" w:rsidP="5A339FA4" w:rsidRDefault="2D4867E1" w14:paraId="76271E03" w14:noSpellErr="1" w14:textId="73BE111E">
      <w:pPr>
        <w:pStyle w:val="Normal"/>
        <w:spacing w:line="360" w:lineRule="auto"/>
        <w:ind w:left="0"/>
        <w:jc w:val="both"/>
        <w:rPr>
          <w:color w:val="auto"/>
        </w:rPr>
      </w:pPr>
      <w:r w:rsidRPr="5A339FA4" w:rsidR="5A339FA4">
        <w:rPr>
          <w:rFonts w:ascii="Arial" w:hAnsi="Arial" w:eastAsia="Arial" w:cs="Arial"/>
          <w:b w:val="1"/>
          <w:bCs w:val="1"/>
          <w:noProof w:val="0"/>
          <w:color w:val="auto"/>
          <w:sz w:val="32"/>
          <w:szCs w:val="32"/>
          <w:lang w:val="el-GR"/>
        </w:rPr>
        <w:t>ΜΕΓΑΛΗ ΠΑΡΑΣΚΕΥΗ</w:t>
      </w:r>
      <w:r>
        <w:br/>
      </w:r>
    </w:p>
    <w:p w:rsidR="2D4867E1" w:rsidP="450B2E09" w:rsidRDefault="2D4867E1" w14:paraId="62931481" w14:textId="74B1CAA2" w14:noSpellErr="1">
      <w:pPr>
        <w:spacing w:line="360" w:lineRule="auto"/>
        <w:ind w:left="0"/>
        <w:jc w:val="both"/>
        <w:rPr>
          <w:rFonts w:ascii="Arial" w:hAnsi="Arial" w:eastAsia="Arial" w:cs="Arial"/>
          <w:b w:val="0"/>
          <w:bCs w:val="0"/>
          <w:noProof w:val="0"/>
          <w:color w:val="auto"/>
          <w:sz w:val="24"/>
          <w:szCs w:val="24"/>
          <w:lang w:val="el-GR"/>
        </w:rPr>
      </w:pPr>
      <w:r w:rsidRPr="450B2E09" w:rsidR="450B2E09">
        <w:rPr>
          <w:rFonts w:ascii="Arial" w:hAnsi="Arial" w:eastAsia="Arial" w:cs="Arial"/>
          <w:noProof w:val="0"/>
          <w:color w:val="auto"/>
          <w:sz w:val="24"/>
          <w:szCs w:val="24"/>
          <w:lang w:val="el-GR"/>
        </w:rPr>
        <w:t xml:space="preserve">Ακόμη και σήμερα σε κάποια χωριά οι κάτοικοι </w:t>
      </w:r>
      <w:r w:rsidRPr="450B2E09" w:rsidR="450B2E09">
        <w:rPr>
          <w:rFonts w:ascii="Arial" w:hAnsi="Arial" w:eastAsia="Arial" w:cs="Arial"/>
          <w:b w:val="0"/>
          <w:bCs w:val="0"/>
          <w:noProof w:val="0"/>
          <w:color w:val="auto"/>
          <w:sz w:val="24"/>
          <w:szCs w:val="24"/>
          <w:lang w:val="el-GR"/>
        </w:rPr>
        <w:t>δε</w:t>
      </w:r>
      <w:r w:rsidRPr="450B2E09" w:rsidR="450B2E09">
        <w:rPr>
          <w:rFonts w:ascii="Arial" w:hAnsi="Arial" w:eastAsia="Arial" w:cs="Arial"/>
          <w:b w:val="0"/>
          <w:bCs w:val="0"/>
          <w:noProof w:val="0"/>
          <w:color w:val="auto"/>
          <w:sz w:val="24"/>
          <w:szCs w:val="24"/>
          <w:lang w:val="el-GR"/>
        </w:rPr>
        <w:t xml:space="preserve">ν </w:t>
      </w:r>
      <w:r w:rsidRPr="450B2E09" w:rsidR="450B2E09">
        <w:rPr>
          <w:rFonts w:ascii="Arial" w:hAnsi="Arial" w:eastAsia="Arial" w:cs="Arial"/>
          <w:b w:val="0"/>
          <w:bCs w:val="0"/>
          <w:noProof w:val="0"/>
          <w:color w:val="auto"/>
          <w:sz w:val="24"/>
          <w:szCs w:val="24"/>
          <w:lang w:val="el-GR"/>
        </w:rPr>
        <w:t>στρώνουν καν τραπέζι</w:t>
      </w:r>
      <w:r w:rsidRPr="450B2E09" w:rsidR="450B2E09">
        <w:rPr>
          <w:rFonts w:ascii="Arial" w:hAnsi="Arial" w:eastAsia="Arial" w:cs="Arial"/>
          <w:b w:val="0"/>
          <w:bCs w:val="0"/>
          <w:noProof w:val="0"/>
          <w:color w:val="auto"/>
          <w:sz w:val="24"/>
          <w:szCs w:val="24"/>
          <w:lang w:val="el-GR"/>
        </w:rPr>
        <w:t xml:space="preserve"> τη Μεγάλη Παρασκευή. </w:t>
      </w:r>
      <w:r w:rsidRPr="450B2E09" w:rsidR="450B2E09">
        <w:rPr>
          <w:rFonts w:ascii="Arial" w:hAnsi="Arial" w:eastAsia="Arial" w:cs="Arial"/>
          <w:b w:val="0"/>
          <w:bCs w:val="0"/>
          <w:noProof w:val="0"/>
          <w:color w:val="auto"/>
          <w:sz w:val="24"/>
          <w:szCs w:val="24"/>
          <w:lang w:val="el-GR"/>
        </w:rPr>
        <w:t>Δεν τρώνε γλυκά</w:t>
      </w:r>
      <w:r w:rsidRPr="450B2E09" w:rsidR="450B2E09">
        <w:rPr>
          <w:rFonts w:ascii="Arial" w:hAnsi="Arial" w:eastAsia="Arial" w:cs="Arial"/>
          <w:b w:val="0"/>
          <w:bCs w:val="0"/>
          <w:noProof w:val="0"/>
          <w:color w:val="auto"/>
          <w:sz w:val="24"/>
          <w:szCs w:val="24"/>
          <w:lang w:val="el-GR"/>
        </w:rPr>
        <w:t xml:space="preserve"> για την αγάπη του Χριστού, που τον πότισαν ξύδι. </w:t>
      </w:r>
      <w:r w:rsidRPr="450B2E09" w:rsidR="450B2E09">
        <w:rPr>
          <w:rFonts w:ascii="Arial" w:hAnsi="Arial" w:eastAsia="Arial" w:cs="Arial"/>
          <w:b w:val="0"/>
          <w:bCs w:val="0"/>
          <w:noProof w:val="0"/>
          <w:color w:val="auto"/>
          <w:sz w:val="24"/>
          <w:szCs w:val="24"/>
          <w:lang w:val="el-GR"/>
        </w:rPr>
        <w:t>Ταχινόσουπα, μαρούλι ή φακές με ξύδι</w:t>
      </w:r>
      <w:r w:rsidRPr="450B2E09" w:rsidR="450B2E09">
        <w:rPr>
          <w:rFonts w:ascii="Arial" w:hAnsi="Arial" w:eastAsia="Arial" w:cs="Arial"/>
          <w:b w:val="0"/>
          <w:bCs w:val="0"/>
          <w:noProof w:val="0"/>
          <w:color w:val="auto"/>
          <w:sz w:val="24"/>
          <w:szCs w:val="24"/>
          <w:lang w:val="el-GR"/>
        </w:rPr>
        <w:t xml:space="preserve"> είναι τα συνήθη φαγητά. </w:t>
      </w:r>
      <w:r w:rsidRPr="450B2E09" w:rsidR="450B2E09">
        <w:rPr>
          <w:rFonts w:ascii="Arial" w:hAnsi="Arial" w:eastAsia="Arial" w:cs="Arial"/>
          <w:b w:val="0"/>
          <w:bCs w:val="0"/>
          <w:noProof w:val="0"/>
          <w:color w:val="auto"/>
          <w:sz w:val="24"/>
          <w:szCs w:val="24"/>
          <w:lang w:val="el-GR"/>
        </w:rPr>
        <w:t>Κανείς δεν πρέπει να πιάσει στα χέρια του σφυρί ή βελόνι</w:t>
      </w:r>
      <w:r w:rsidRPr="450B2E09" w:rsidR="450B2E09">
        <w:rPr>
          <w:rFonts w:ascii="Arial" w:hAnsi="Arial" w:eastAsia="Arial" w:cs="Arial"/>
          <w:b w:val="0"/>
          <w:bCs w:val="0"/>
          <w:noProof w:val="0"/>
          <w:color w:val="auto"/>
          <w:sz w:val="24"/>
          <w:szCs w:val="24"/>
          <w:lang w:val="el-GR"/>
        </w:rPr>
        <w:t>, γιατί θεωρείται μεγάλη αμαρτία. Το βράδυ γίνεται ο Εσπερινός και η περιφορά του Επιταφίου, ο στολισμός και η περιφορά του οποίου είναι το κυριότερο έθιμο της Μεγάλης Παρασκευής.</w:t>
      </w:r>
    </w:p>
    <w:p w:rsidR="2D4867E1" w:rsidP="450B2E09" w:rsidRDefault="2D4867E1" w14:paraId="1C7C5ABD" w14:textId="26F79123" w14:noSpellErr="1">
      <w:pPr>
        <w:spacing w:line="360" w:lineRule="auto"/>
        <w:ind w:left="0"/>
        <w:jc w:val="both"/>
        <w:rPr>
          <w:rFonts w:ascii="Arial" w:hAnsi="Arial" w:eastAsia="Arial" w:cs="Arial"/>
          <w:b w:val="0"/>
          <w:bCs w:val="0"/>
          <w:noProof w:val="0"/>
          <w:color w:val="auto"/>
          <w:sz w:val="24"/>
          <w:szCs w:val="24"/>
          <w:lang w:val="el-GR"/>
        </w:rPr>
      </w:pPr>
      <w:r w:rsidRPr="450B2E09" w:rsidR="450B2E09">
        <w:rPr>
          <w:rFonts w:ascii="Arial" w:hAnsi="Arial" w:eastAsia="Arial" w:cs="Arial"/>
          <w:b w:val="0"/>
          <w:bCs w:val="0"/>
          <w:noProof w:val="0"/>
          <w:color w:val="auto"/>
          <w:sz w:val="24"/>
          <w:szCs w:val="24"/>
          <w:lang w:val="el-GR"/>
        </w:rPr>
        <w:t xml:space="preserve">Χαρακτηριστικό των παλαιότερων ετών ήταν η ευγενής άμιλλα ανάμεσα στις ενορίες </w:t>
      </w:r>
      <w:r w:rsidRPr="450B2E09" w:rsidR="450B2E09">
        <w:rPr>
          <w:rFonts w:ascii="Arial" w:hAnsi="Arial" w:eastAsia="Arial" w:cs="Arial"/>
          <w:b w:val="0"/>
          <w:bCs w:val="0"/>
          <w:noProof w:val="0"/>
          <w:color w:val="auto"/>
          <w:sz w:val="24"/>
          <w:szCs w:val="24"/>
          <w:lang w:val="el-GR"/>
        </w:rPr>
        <w:t>για τον ομορφότερα στολισμένο Επιτάφιο</w:t>
      </w:r>
      <w:r w:rsidRPr="450B2E09" w:rsidR="450B2E09">
        <w:rPr>
          <w:rFonts w:ascii="Arial" w:hAnsi="Arial" w:eastAsia="Arial" w:cs="Arial"/>
          <w:b w:val="0"/>
          <w:bCs w:val="0"/>
          <w:noProof w:val="0"/>
          <w:color w:val="auto"/>
          <w:sz w:val="24"/>
          <w:szCs w:val="24"/>
          <w:lang w:val="el-GR"/>
        </w:rPr>
        <w:t xml:space="preserve">. Πρώτα πήγαιναν τα λουλούδια για το στολισμό του Επιταφίου οι ελεύθερες και ύστερα οι παντρεμένες. </w:t>
      </w:r>
      <w:r w:rsidRPr="450B2E09" w:rsidR="450B2E09">
        <w:rPr>
          <w:rFonts w:ascii="Arial" w:hAnsi="Arial" w:eastAsia="Arial" w:cs="Arial"/>
          <w:b w:val="0"/>
          <w:bCs w:val="0"/>
          <w:noProof w:val="0"/>
          <w:color w:val="auto"/>
          <w:sz w:val="24"/>
          <w:szCs w:val="24"/>
          <w:lang w:val="el-GR"/>
        </w:rPr>
        <w:t>Από κάτω περνούσαν όλοι από μία φορά, ενώ πίστευαν πως, αν τα ζωηρά παιδιά περάσουν τρεις φορές, θα γίνουν φρόνιμα... Τρεις φορές έπρεπε να περάσουν και οι άρρωστοι για ν' αναρρώσουν.</w:t>
      </w:r>
      <w:r>
        <w:br/>
      </w:r>
      <w:r w:rsidRPr="450B2E09" w:rsidR="450B2E09">
        <w:rPr>
          <w:rFonts w:ascii="Arial" w:hAnsi="Arial" w:eastAsia="Arial" w:cs="Arial"/>
          <w:b w:val="0"/>
          <w:bCs w:val="0"/>
          <w:noProof w:val="0"/>
          <w:color w:val="auto"/>
          <w:sz w:val="24"/>
          <w:szCs w:val="24"/>
          <w:lang w:val="el-GR"/>
        </w:rPr>
        <w:t>Τα λουλούδια</w:t>
      </w:r>
      <w:r w:rsidRPr="450B2E09" w:rsidR="450B2E09">
        <w:rPr>
          <w:rFonts w:ascii="Arial" w:hAnsi="Arial" w:eastAsia="Arial" w:cs="Arial"/>
          <w:b w:val="0"/>
          <w:bCs w:val="0"/>
          <w:noProof w:val="0"/>
          <w:color w:val="auto"/>
          <w:sz w:val="24"/>
          <w:szCs w:val="24"/>
          <w:lang w:val="el-GR"/>
        </w:rPr>
        <w:t xml:space="preserve"> που παίρνουν οι πιστοί από τον Επιτάφιο θε</w:t>
      </w:r>
      <w:r w:rsidRPr="450B2E09" w:rsidR="450B2E09">
        <w:rPr>
          <w:rFonts w:ascii="Arial" w:hAnsi="Arial" w:eastAsia="Arial" w:cs="Arial"/>
          <w:noProof w:val="0"/>
          <w:color w:val="auto"/>
          <w:sz w:val="24"/>
          <w:szCs w:val="24"/>
          <w:lang w:val="el-GR"/>
        </w:rPr>
        <w:t xml:space="preserve">ωρούνται </w:t>
      </w:r>
      <w:r w:rsidRPr="450B2E09" w:rsidR="450B2E09">
        <w:rPr>
          <w:rFonts w:ascii="Arial" w:hAnsi="Arial" w:eastAsia="Arial" w:cs="Arial"/>
          <w:b w:val="0"/>
          <w:bCs w:val="0"/>
          <w:noProof w:val="0"/>
          <w:color w:val="auto"/>
          <w:sz w:val="24"/>
          <w:szCs w:val="24"/>
          <w:lang w:val="el-GR"/>
        </w:rPr>
        <w:t>ευλογημέν</w:t>
      </w:r>
      <w:r w:rsidRPr="450B2E09" w:rsidR="450B2E09">
        <w:rPr>
          <w:rFonts w:ascii="Arial" w:hAnsi="Arial" w:eastAsia="Arial" w:cs="Arial"/>
          <w:b w:val="0"/>
          <w:bCs w:val="0"/>
          <w:noProof w:val="0"/>
          <w:color w:val="auto"/>
          <w:sz w:val="24"/>
          <w:szCs w:val="24"/>
          <w:lang w:val="el-GR"/>
        </w:rPr>
        <w:t>α</w:t>
      </w:r>
      <w:r w:rsidRPr="450B2E09" w:rsidR="450B2E09">
        <w:rPr>
          <w:rFonts w:ascii="Arial" w:hAnsi="Arial" w:eastAsia="Arial" w:cs="Arial"/>
          <w:b w:val="0"/>
          <w:bCs w:val="0"/>
          <w:noProof w:val="0"/>
          <w:color w:val="auto"/>
          <w:sz w:val="24"/>
          <w:szCs w:val="24"/>
          <w:lang w:val="el-GR"/>
        </w:rPr>
        <w:t xml:space="preserve"> και τοποθετούνται στο </w:t>
      </w:r>
      <w:r w:rsidRPr="450B2E09" w:rsidR="450B2E09">
        <w:rPr>
          <w:rFonts w:ascii="Arial" w:hAnsi="Arial" w:eastAsia="Arial" w:cs="Arial"/>
          <w:b w:val="0"/>
          <w:bCs w:val="0"/>
          <w:noProof w:val="0"/>
          <w:color w:val="auto"/>
          <w:sz w:val="24"/>
          <w:szCs w:val="24"/>
          <w:lang w:val="el-GR"/>
        </w:rPr>
        <w:t xml:space="preserve">εικονοστάσι </w:t>
      </w:r>
      <w:r w:rsidRPr="450B2E09" w:rsidR="450B2E09">
        <w:rPr>
          <w:rFonts w:ascii="Arial" w:hAnsi="Arial" w:eastAsia="Arial" w:cs="Arial"/>
          <w:b w:val="0"/>
          <w:bCs w:val="0"/>
          <w:noProof w:val="0"/>
          <w:color w:val="auto"/>
          <w:sz w:val="24"/>
          <w:szCs w:val="24"/>
          <w:lang w:val="el-GR"/>
        </w:rPr>
        <w:t xml:space="preserve">του σπιτιού. Παλιότερα, οι γυναίκες έφτιαχναν </w:t>
      </w:r>
      <w:r w:rsidRPr="450B2E09" w:rsidR="450B2E09">
        <w:rPr>
          <w:rFonts w:ascii="Arial" w:hAnsi="Arial" w:eastAsia="Arial" w:cs="Arial"/>
          <w:b w:val="0"/>
          <w:bCs w:val="0"/>
          <w:noProof w:val="0"/>
          <w:color w:val="auto"/>
          <w:sz w:val="24"/>
          <w:szCs w:val="24"/>
          <w:lang w:val="el-GR"/>
        </w:rPr>
        <w:t xml:space="preserve">με αυτά </w:t>
      </w:r>
      <w:r w:rsidRPr="450B2E09" w:rsidR="450B2E09">
        <w:rPr>
          <w:rFonts w:ascii="Arial" w:hAnsi="Arial" w:eastAsia="Arial" w:cs="Arial"/>
          <w:b w:val="0"/>
          <w:bCs w:val="0"/>
          <w:noProof w:val="0"/>
          <w:color w:val="auto"/>
          <w:sz w:val="24"/>
          <w:szCs w:val="24"/>
          <w:lang w:val="el-GR"/>
        </w:rPr>
        <w:t>φυλαχτά για τους ναυτικούς</w:t>
      </w:r>
      <w:r w:rsidRPr="450B2E09" w:rsidR="450B2E09">
        <w:rPr>
          <w:rFonts w:ascii="Arial" w:hAnsi="Arial" w:eastAsia="Arial" w:cs="Arial"/>
          <w:b w:val="0"/>
          <w:bCs w:val="0"/>
          <w:noProof w:val="0"/>
          <w:color w:val="auto"/>
          <w:sz w:val="24"/>
          <w:szCs w:val="24"/>
          <w:lang w:val="el-GR"/>
        </w:rPr>
        <w:t>, ενώ ορισμένοι τα χρησιμοποιούσαν και σαν γιατρικό για τον πονοκέφαλο.</w:t>
      </w:r>
      <w:r>
        <w:br/>
      </w:r>
      <w:r w:rsidRPr="450B2E09" w:rsidR="450B2E09">
        <w:rPr>
          <w:rFonts w:ascii="Arial" w:hAnsi="Arial" w:eastAsia="Arial" w:cs="Arial"/>
          <w:b w:val="0"/>
          <w:bCs w:val="0"/>
          <w:noProof w:val="0"/>
          <w:color w:val="auto"/>
          <w:sz w:val="24"/>
          <w:szCs w:val="24"/>
          <w:lang w:val="el-GR"/>
        </w:rPr>
        <w:t xml:space="preserve">Στην περιφορά του Επιταφίου προπορεύεται η μπάντα ή η χορωδία και παίζει </w:t>
      </w:r>
      <w:r w:rsidRPr="450B2E09" w:rsidR="450B2E09">
        <w:rPr>
          <w:rFonts w:ascii="Arial" w:hAnsi="Arial" w:eastAsia="Arial" w:cs="Arial"/>
          <w:b w:val="0"/>
          <w:bCs w:val="0"/>
          <w:noProof w:val="0"/>
          <w:color w:val="auto"/>
          <w:sz w:val="24"/>
          <w:szCs w:val="24"/>
          <w:lang w:val="el-GR"/>
        </w:rPr>
        <w:t>πένθιμα εμβατήρια</w:t>
      </w:r>
      <w:r w:rsidRPr="450B2E09" w:rsidR="450B2E09">
        <w:rPr>
          <w:rFonts w:ascii="Arial" w:hAnsi="Arial" w:eastAsia="Arial" w:cs="Arial"/>
          <w:b w:val="0"/>
          <w:bCs w:val="0"/>
          <w:noProof w:val="0"/>
          <w:color w:val="auto"/>
          <w:sz w:val="24"/>
          <w:szCs w:val="24"/>
          <w:lang w:val="el-GR"/>
        </w:rPr>
        <w:t xml:space="preserve">, ακολουθούν οι ιεροψάλτες, ο κλήρος, οι μυροφόρες, τα εξαπτέρυγα, πρόσκοποι και οι πιστοί που ψέλνουν καθ’ όλη τη διάρκεια της λιτανείας. </w:t>
      </w:r>
      <w:r w:rsidRPr="450B2E09" w:rsidR="450B2E09">
        <w:rPr>
          <w:rFonts w:ascii="Arial" w:hAnsi="Arial" w:eastAsia="Arial" w:cs="Arial"/>
          <w:b w:val="0"/>
          <w:bCs w:val="0"/>
          <w:noProof w:val="0"/>
          <w:color w:val="auto"/>
          <w:sz w:val="24"/>
          <w:szCs w:val="24"/>
          <w:lang w:val="el-GR"/>
        </w:rPr>
        <w:t>Σε όλη τη διαδρομή οι πιστοί ραίνουν τον επιτάφιο με λουλούδια και αρώματα, κρατώντας αναμμένα κεριά.</w:t>
      </w:r>
    </w:p>
    <w:p w:rsidR="2D4867E1" w:rsidP="450B2E09" w:rsidRDefault="2D4867E1" w14:paraId="29BCFA9A" w14:textId="787518BF" w14:noSpellErr="1">
      <w:pPr>
        <w:pStyle w:val="Normal"/>
        <w:spacing w:line="360" w:lineRule="auto"/>
        <w:jc w:val="both"/>
        <w:rPr>
          <w:rFonts w:ascii="Arial" w:hAnsi="Arial" w:eastAsia="Arial" w:cs="Arial"/>
          <w:b w:val="0"/>
          <w:bCs w:val="0"/>
          <w:color w:val="auto"/>
        </w:rPr>
      </w:pPr>
    </w:p>
    <w:p w:rsidR="2D4867E1" w:rsidP="64F2592F" w:rsidRDefault="2D4867E1" w14:paraId="69ECF4D1" w14:textId="3225AA83" w14:noSpellErr="1">
      <w:pPr>
        <w:spacing w:line="360" w:lineRule="auto"/>
        <w:ind w:left="0"/>
        <w:jc w:val="both"/>
        <w:rPr>
          <w:rFonts w:ascii="Arial" w:hAnsi="Arial" w:eastAsia="Arial" w:cs="Arial"/>
          <w:b w:val="1"/>
          <w:bCs w:val="1"/>
          <w:noProof w:val="0"/>
          <w:color w:val="auto"/>
          <w:sz w:val="32"/>
          <w:szCs w:val="32"/>
          <w:lang w:val="el-GR"/>
        </w:rPr>
      </w:pPr>
      <w:r w:rsidRPr="64F2592F" w:rsidR="64F2592F">
        <w:rPr>
          <w:rFonts w:ascii="Arial" w:hAnsi="Arial" w:eastAsia="Arial" w:cs="Arial"/>
          <w:b w:val="1"/>
          <w:bCs w:val="1"/>
          <w:noProof w:val="0"/>
          <w:color w:val="auto"/>
          <w:sz w:val="32"/>
          <w:szCs w:val="32"/>
          <w:lang w:val="el-GR"/>
        </w:rPr>
        <w:t>ΜΕΓΑΛΟ ΣΑΒΒΑΤΟ</w:t>
      </w:r>
    </w:p>
    <w:p w:rsidR="2D4867E1" w:rsidP="5FA4975C" w:rsidRDefault="2D4867E1" w14:paraId="31F7576F" w14:noSpellErr="1" w14:textId="5B5A6C00">
      <w:pPr>
        <w:pStyle w:val="Normal"/>
        <w:spacing w:line="360" w:lineRule="auto"/>
        <w:ind w:left="0"/>
        <w:jc w:val="both"/>
        <w:rPr>
          <w:rFonts w:ascii="Arial" w:hAnsi="Arial" w:eastAsia="Arial" w:cs="Arial"/>
          <w:noProof w:val="0"/>
          <w:color w:val="auto"/>
          <w:sz w:val="24"/>
          <w:szCs w:val="24"/>
          <w:lang w:val="el-GR"/>
        </w:rPr>
      </w:pPr>
      <w:r w:rsidRPr="5FA4975C" w:rsidR="5FA4975C">
        <w:rPr>
          <w:rFonts w:ascii="Arial" w:hAnsi="Arial" w:eastAsia="Arial" w:cs="Arial"/>
          <w:noProof w:val="0"/>
          <w:color w:val="auto"/>
          <w:sz w:val="24"/>
          <w:szCs w:val="24"/>
          <w:lang w:val="el-GR"/>
        </w:rPr>
        <w:t>Το Μεγάλο Σάββατο οι πιστοί προετοιμάζονται για το χαρμόσυνο μήνυμα της Ανάστασης. Το βράδυ της ίδιας ημέρας ο ιερέας φωνάζει το</w:t>
      </w:r>
      <w:r w:rsidRPr="5FA4975C" w:rsidR="5FA4975C">
        <w:rPr>
          <w:rFonts w:ascii="Arial" w:hAnsi="Arial" w:eastAsia="Arial" w:cs="Arial"/>
          <w:b w:val="1"/>
          <w:bCs w:val="1"/>
          <w:noProof w:val="0"/>
          <w:color w:val="auto"/>
          <w:sz w:val="24"/>
          <w:szCs w:val="24"/>
          <w:lang w:val="el-GR"/>
        </w:rPr>
        <w:t xml:space="preserve"> </w:t>
      </w:r>
      <w:r w:rsidRPr="5FA4975C" w:rsidR="5FA4975C">
        <w:rPr>
          <w:rFonts w:ascii="Arial" w:hAnsi="Arial" w:eastAsia="Arial" w:cs="Arial"/>
          <w:noProof w:val="0"/>
          <w:color w:val="auto"/>
          <w:sz w:val="24"/>
          <w:szCs w:val="24"/>
          <w:lang w:val="el-GR"/>
        </w:rPr>
        <w:t>«Χριστός Ανέστη!». Ένα από τα βασικότερα τελετουργικά στοιχεία της Ανάστασης είναι το αναστάσιμο Φως, με κορυφαία στιγμή την πρόσκληση του ιερέα «Δεύτε λάβετε Φως». Το Φως αυτό οι πιστοί το μεταφέρουν στα σπίτια τους. Σε κάποιες περιοχές μάλιστα θεωρούνταν καλοτυχία να μη σβήσει η λαμπάδα με το Άγιο Φως μέχρι να φτάσουν οι πιστοί στο σπίτι. Μπαίνοντας «σταυρώνουν» πρώτα το ανώφλι της εξώπορτας, ενώ παλαιότερα ανανέωναν και το φως του καντηλιού και μάλιστα προσπαθούσαν να το κρατήσουν αναμμένο όσο περισσότερες μέρες μπορούσαν χωρίς να σβήσει.</w:t>
      </w:r>
    </w:p>
    <w:p w:rsidR="2D4867E1" w:rsidP="6F8E2F17" w:rsidRDefault="2D4867E1" w14:paraId="6FB8BEDB" w14:textId="6E8C69FB" w14:noSpellErr="1">
      <w:pPr>
        <w:pStyle w:val="Normal"/>
        <w:spacing w:line="360" w:lineRule="auto"/>
        <w:jc w:val="both"/>
        <w:rPr>
          <w:color w:val="auto"/>
          <w:sz w:val="24"/>
          <w:szCs w:val="24"/>
        </w:rPr>
      </w:pPr>
    </w:p>
    <w:p w:rsidR="2D4867E1" w:rsidP="6F8E2F17" w:rsidRDefault="2D4867E1" w14:paraId="797BE547" w14:textId="42B3A169" w14:noSpellErr="1">
      <w:pPr>
        <w:pStyle w:val="Normal"/>
        <w:spacing w:line="360" w:lineRule="auto"/>
        <w:jc w:val="center"/>
        <w:rPr>
          <w:color w:val="auto"/>
        </w:rPr>
      </w:pPr>
      <w:r>
        <w:drawing>
          <wp:inline wp14:editId="2D656ADE" wp14:anchorId="48B51BF2">
            <wp:extent cx="4486275" cy="3048000"/>
            <wp:effectExtent l="0" t="0" r="0" b="0"/>
            <wp:docPr id="1915844259" name="" title=""/>
            <wp:cNvGraphicFramePr>
              <a:graphicFrameLocks noChangeAspect="1"/>
            </wp:cNvGraphicFramePr>
            <a:graphic>
              <a:graphicData uri="http://schemas.openxmlformats.org/drawingml/2006/picture">
                <pic:pic>
                  <pic:nvPicPr>
                    <pic:cNvPr id="0" name=""/>
                    <pic:cNvPicPr/>
                  </pic:nvPicPr>
                  <pic:blipFill>
                    <a:blip r:embed="R9d6ac928a13e46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86275" cy="3048000"/>
                    </a:xfrm>
                    <a:prstGeom prst="rect">
                      <a:avLst/>
                    </a:prstGeom>
                  </pic:spPr>
                </pic:pic>
              </a:graphicData>
            </a:graphic>
          </wp:inline>
        </w:drawing>
      </w:r>
    </w:p>
    <w:p w:rsidR="2D4867E1" w:rsidP="7070F8CD" w:rsidRDefault="2D4867E1" w14:paraId="23EBA44B" w14:textId="13210EB1" w14:noSpellErr="1">
      <w:pPr>
        <w:pStyle w:val="Normal"/>
        <w:spacing w:line="360" w:lineRule="auto"/>
        <w:jc w:val="both"/>
        <w:rPr>
          <w:color w:val="auto"/>
        </w:rPr>
      </w:pPr>
    </w:p>
    <w:p w:rsidR="2D4867E1" w:rsidP="7070F8CD" w:rsidRDefault="2D4867E1" w14:paraId="6DBEBC01" w14:textId="6CA3915B" w14:noSpellErr="1">
      <w:pPr>
        <w:pStyle w:val="Normal"/>
        <w:spacing w:line="360" w:lineRule="auto"/>
        <w:jc w:val="both"/>
        <w:rPr>
          <w:color w:val="auto"/>
        </w:rPr>
      </w:pPr>
    </w:p>
    <w:p w:rsidR="2D1642FA" w:rsidP="5A339FA4" w:rsidRDefault="2D1642FA" w14:paraId="6F3184BF" w14:textId="09691D9F" w14:noSpellErr="1">
      <w:pPr>
        <w:pStyle w:val="Heading1"/>
        <w:spacing w:line="360" w:lineRule="auto"/>
        <w:jc w:val="both"/>
        <w:rPr>
          <w:b w:val="0"/>
          <w:bCs w:val="0"/>
          <w:color w:val="auto"/>
          <w:sz w:val="32"/>
          <w:szCs w:val="32"/>
          <w:lang w:val="el"/>
        </w:rPr>
      </w:pPr>
      <w:r w:rsidRPr="5A339FA4" w:rsidR="5A339FA4">
        <w:rPr>
          <w:b w:val="0"/>
          <w:bCs w:val="0"/>
          <w:color w:val="auto"/>
          <w:sz w:val="32"/>
          <w:szCs w:val="32"/>
          <w:lang w:val="el"/>
        </w:rPr>
        <w:t>Π</w:t>
      </w:r>
      <w:r w:rsidRPr="5A339FA4" w:rsidR="5A339FA4">
        <w:rPr>
          <w:rFonts w:ascii="Arial" w:hAnsi="Arial" w:eastAsia="Arial" w:cs="Arial"/>
          <w:b w:val="0"/>
          <w:bCs w:val="0"/>
          <w:color w:val="auto"/>
          <w:sz w:val="32"/>
          <w:szCs w:val="32"/>
          <w:lang w:val="el"/>
        </w:rPr>
        <w:t>άσχ</w:t>
      </w:r>
      <w:r w:rsidRPr="5A339FA4" w:rsidR="5A339FA4">
        <w:rPr>
          <w:rFonts w:ascii="Arial" w:hAnsi="Arial" w:eastAsia="Arial" w:cs="Arial"/>
          <w:b w:val="0"/>
          <w:bCs w:val="0"/>
          <w:color w:val="auto"/>
          <w:sz w:val="32"/>
          <w:szCs w:val="32"/>
          <w:lang w:val="el"/>
        </w:rPr>
        <w:t>α</w:t>
      </w:r>
    </w:p>
    <w:p w:rsidR="2D1642FA" w:rsidP="450B2E09" w:rsidRDefault="2D1642FA" w14:paraId="191D4855" w14:textId="68282E4A" w14:noSpellErr="1">
      <w:pPr>
        <w:pStyle w:val="Normal"/>
        <w:spacing w:line="360" w:lineRule="auto"/>
        <w:jc w:val="both"/>
        <w:rPr>
          <w:rFonts w:ascii="Arial" w:hAnsi="Arial" w:eastAsia="Arial" w:cs="Arial"/>
          <w:color w:val="auto"/>
          <w:sz w:val="24"/>
          <w:szCs w:val="24"/>
        </w:rPr>
      </w:pPr>
      <w:r w:rsidRPr="450B2E09" w:rsidR="450B2E09">
        <w:rPr>
          <w:rFonts w:ascii="Arial" w:hAnsi="Arial" w:eastAsia="Arial" w:cs="Arial"/>
          <w:b w:val="0"/>
          <w:bCs w:val="0"/>
          <w:noProof w:val="0"/>
          <w:color w:val="auto"/>
          <w:sz w:val="24"/>
          <w:szCs w:val="24"/>
          <w:lang w:val="el-GR"/>
        </w:rPr>
        <w:t>Πάσχα</w:t>
      </w:r>
      <w:r w:rsidRPr="450B2E09" w:rsidR="450B2E09">
        <w:rPr>
          <w:rFonts w:ascii="Arial" w:hAnsi="Arial" w:eastAsia="Arial" w:cs="Arial"/>
          <w:b w:val="0"/>
          <w:bCs w:val="0"/>
          <w:noProof w:val="0"/>
          <w:color w:val="auto"/>
          <w:sz w:val="24"/>
          <w:szCs w:val="24"/>
          <w:lang w:val="el-GR"/>
        </w:rPr>
        <w:t xml:space="preserve"> ονομ</w:t>
      </w:r>
      <w:r w:rsidRPr="450B2E09" w:rsidR="450B2E09">
        <w:rPr>
          <w:rFonts w:ascii="Arial" w:hAnsi="Arial" w:eastAsia="Arial" w:cs="Arial"/>
          <w:noProof w:val="0"/>
          <w:color w:val="auto"/>
          <w:sz w:val="24"/>
          <w:szCs w:val="24"/>
          <w:lang w:val="el-GR"/>
        </w:rPr>
        <w:t xml:space="preserve">άζεται η μεγάλη γιορτή του </w:t>
      </w:r>
      <w:hyperlink r:id="Rd6f96f0812b64dc3">
        <w:r w:rsidRPr="450B2E09" w:rsidR="450B2E09">
          <w:rPr>
            <w:rStyle w:val="Hyperlink"/>
            <w:rFonts w:ascii="Arial" w:hAnsi="Arial" w:eastAsia="Arial" w:cs="Arial"/>
            <w:noProof w:val="0"/>
            <w:color w:val="auto"/>
            <w:sz w:val="24"/>
            <w:szCs w:val="24"/>
            <w:lang w:val="el-GR"/>
          </w:rPr>
          <w:t>ιουδαϊσμού</w:t>
        </w:r>
      </w:hyperlink>
      <w:r w:rsidRPr="450B2E09" w:rsidR="450B2E09">
        <w:rPr>
          <w:rFonts w:ascii="Arial" w:hAnsi="Arial" w:eastAsia="Arial" w:cs="Arial"/>
          <w:noProof w:val="0"/>
          <w:color w:val="auto"/>
          <w:sz w:val="24"/>
          <w:szCs w:val="24"/>
          <w:lang w:val="el-GR"/>
        </w:rPr>
        <w:t xml:space="preserve"> και του </w:t>
      </w:r>
      <w:hyperlink r:id="Re69d7e37798841f4">
        <w:r w:rsidRPr="450B2E09" w:rsidR="450B2E09">
          <w:rPr>
            <w:rStyle w:val="Hyperlink"/>
            <w:rFonts w:ascii="Arial" w:hAnsi="Arial" w:eastAsia="Arial" w:cs="Arial"/>
            <w:noProof w:val="0"/>
            <w:color w:val="auto"/>
            <w:sz w:val="24"/>
            <w:szCs w:val="24"/>
            <w:lang w:val="el-GR"/>
          </w:rPr>
          <w:t>Χριστιανισμού</w:t>
        </w:r>
      </w:hyperlink>
    </w:p>
    <w:p w:rsidR="2D1642FA" w:rsidP="6F8E2F17" w:rsidRDefault="2D1642FA" w14:paraId="1D328179" w14:textId="082F5559" w14:noSpellErr="1">
      <w:pPr>
        <w:pStyle w:val="Normal"/>
        <w:spacing w:line="360" w:lineRule="auto"/>
        <w:jc w:val="both"/>
        <w:rPr>
          <w:rFonts w:ascii="Arial" w:hAnsi="Arial" w:eastAsia="Arial" w:cs="Arial"/>
          <w:noProof w:val="0"/>
          <w:color w:val="auto"/>
          <w:sz w:val="24"/>
          <w:szCs w:val="24"/>
          <w:vertAlign w:val="superscript"/>
          <w:lang w:val="el-GR"/>
        </w:rPr>
      </w:pPr>
      <w:r w:rsidRPr="6F8E2F17" w:rsidR="6F8E2F17">
        <w:rPr>
          <w:rFonts w:ascii="Arial" w:hAnsi="Arial" w:eastAsia="Arial" w:cs="Arial"/>
          <w:noProof w:val="0"/>
          <w:color w:val="auto"/>
          <w:sz w:val="24"/>
          <w:szCs w:val="24"/>
          <w:lang w:val="el-GR"/>
        </w:rPr>
        <w:t xml:space="preserve">Υιοθετήθηκε ως εορτασμός από τους Χριστιανούς αναφορικά με το θυσιαστικό θάνατο και την ανάσταση του </w:t>
      </w:r>
      <w:hyperlink r:id="Rdfa999a9706b41dc">
        <w:r w:rsidRPr="6F8E2F17" w:rsidR="6F8E2F17">
          <w:rPr>
            <w:rStyle w:val="Hyperlink"/>
            <w:rFonts w:ascii="Arial" w:hAnsi="Arial" w:eastAsia="Arial" w:cs="Arial"/>
            <w:noProof w:val="0"/>
            <w:color w:val="auto"/>
            <w:sz w:val="24"/>
            <w:szCs w:val="24"/>
            <w:lang w:val="el-GR"/>
          </w:rPr>
          <w:t>Ιησού Χριστού</w:t>
        </w:r>
      </w:hyperlink>
      <w:r w:rsidRPr="6F8E2F17" w:rsidR="6F8E2F17">
        <w:rPr>
          <w:rFonts w:ascii="Arial" w:hAnsi="Arial" w:eastAsia="Arial" w:cs="Arial"/>
          <w:noProof w:val="0"/>
          <w:color w:val="auto"/>
          <w:sz w:val="24"/>
          <w:szCs w:val="24"/>
          <w:lang w:val="el-GR"/>
        </w:rPr>
        <w:t>.</w:t>
      </w:r>
    </w:p>
    <w:p w:rsidR="7707AB9A" w:rsidP="7070F8CD" w:rsidRDefault="7707AB9A" w14:paraId="588EEDBB" w14:textId="374FFCC1" w14:noSpellErr="1">
      <w:pPr>
        <w:pStyle w:val="Normal"/>
        <w:spacing w:line="360" w:lineRule="auto"/>
        <w:jc w:val="both"/>
        <w:rPr>
          <w:rFonts w:ascii="Calibri" w:hAnsi="Calibri" w:eastAsia="Calibri" w:cs="Calibri"/>
          <w:noProof w:val="0"/>
          <w:color w:val="auto"/>
          <w:sz w:val="21"/>
          <w:szCs w:val="21"/>
          <w:lang w:val="el-GR"/>
        </w:rPr>
      </w:pPr>
    </w:p>
    <w:p w:rsidR="7070F8CD" w:rsidP="7070F8CD" w:rsidRDefault="7070F8CD" w14:paraId="1459EE9D" w14:textId="08008EBD">
      <w:pPr>
        <w:pStyle w:val="Normal"/>
        <w:spacing w:line="360" w:lineRule="auto"/>
        <w:jc w:val="both"/>
      </w:pPr>
      <w:r>
        <w:br w:type="page"/>
      </w:r>
      <w:proofErr w:type="spellStart"/>
      <w:r w:rsidRPr="5FA4975C" w:rsidR="5FA4975C">
        <w:rPr>
          <w:rFonts w:ascii="Arial" w:hAnsi="Arial" w:eastAsia="Arial" w:cs="Arial"/>
          <w:sz w:val="24"/>
          <w:szCs w:val="24"/>
        </w:rPr>
        <w:t>Δ</w:t>
      </w:r>
      <w:r w:rsidRPr="5FA4975C" w:rsidR="5FA4975C">
        <w:rPr>
          <w:rFonts w:ascii="Arial" w:hAnsi="Arial" w:eastAsia="Arial" w:cs="Arial"/>
          <w:sz w:val="32"/>
          <w:szCs w:val="32"/>
        </w:rPr>
        <w:t>ικτυογραφία</w:t>
      </w:r>
      <w:proofErr w:type="spellEnd"/>
    </w:p>
    <w:p w:rsidR="7707AB9A" w:rsidP="450B2E09" w:rsidRDefault="7707AB9A" w14:paraId="6B9BBA49" w14:textId="60627D07" w14:noSpellErr="1">
      <w:pPr>
        <w:pStyle w:val="Normal"/>
        <w:spacing w:line="360" w:lineRule="auto"/>
        <w:jc w:val="both"/>
        <w:rPr>
          <w:rFonts w:ascii="Arial" w:hAnsi="Arial" w:eastAsia="Arial" w:cs="Arial"/>
          <w:color w:val="auto"/>
          <w:sz w:val="24"/>
          <w:szCs w:val="24"/>
        </w:rPr>
      </w:pPr>
      <w:hyperlink r:id="Rfcc4dae296a14a61">
        <w:r w:rsidRPr="450B2E09" w:rsidR="450B2E09">
          <w:rPr>
            <w:rStyle w:val="Hyperlink"/>
            <w:rFonts w:ascii="Arial" w:hAnsi="Arial" w:eastAsia="Arial" w:cs="Arial"/>
            <w:noProof w:val="0"/>
            <w:color w:val="auto"/>
            <w:sz w:val="24"/>
            <w:szCs w:val="24"/>
            <w:lang w:val="el-GR"/>
          </w:rPr>
          <w:t>www.discovergreece.com</w:t>
        </w:r>
      </w:hyperlink>
    </w:p>
    <w:p w:rsidR="7707AB9A" w:rsidP="450B2E09" w:rsidRDefault="7707AB9A" w14:paraId="5867F47A" w14:textId="59806BBB" w14:noSpellErr="1">
      <w:pPr>
        <w:pStyle w:val="Normal"/>
        <w:spacing w:line="360" w:lineRule="auto"/>
        <w:jc w:val="both"/>
        <w:rPr>
          <w:rFonts w:ascii="Arial" w:hAnsi="Arial" w:eastAsia="Arial" w:cs="Arial"/>
          <w:color w:val="auto"/>
          <w:sz w:val="24"/>
          <w:szCs w:val="24"/>
        </w:rPr>
      </w:pPr>
      <w:hyperlink r:id="Rb3cac1e8fc6c44f1">
        <w:r w:rsidRPr="450B2E09" w:rsidR="450B2E09">
          <w:rPr>
            <w:rStyle w:val="Hyperlink"/>
            <w:rFonts w:ascii="Arial" w:hAnsi="Arial" w:eastAsia="Arial" w:cs="Arial"/>
            <w:noProof w:val="0"/>
            <w:color w:val="auto"/>
            <w:sz w:val="24"/>
            <w:szCs w:val="24"/>
            <w:lang w:val="el-GR"/>
          </w:rPr>
          <w:t>www.gnoristetinellada.gr</w:t>
        </w:r>
      </w:hyperlink>
    </w:p>
    <w:p w:rsidR="7707AB9A" w:rsidP="450B2E09" w:rsidRDefault="7707AB9A" w14:paraId="448B7C1D" w14:textId="7B481ECE" w14:noSpellErr="1">
      <w:pPr>
        <w:pStyle w:val="Normal"/>
        <w:spacing w:line="360" w:lineRule="auto"/>
        <w:jc w:val="both"/>
        <w:rPr>
          <w:rFonts w:ascii="Arial" w:hAnsi="Arial" w:eastAsia="Arial" w:cs="Arial"/>
          <w:noProof w:val="0"/>
          <w:color w:val="auto"/>
          <w:sz w:val="24"/>
          <w:szCs w:val="24"/>
          <w:lang w:val="el-GR"/>
        </w:rPr>
      </w:pPr>
      <w:r w:rsidRPr="450B2E09" w:rsidR="450B2E09">
        <w:rPr>
          <w:rFonts w:ascii="Arial" w:hAnsi="Arial" w:eastAsia="Arial" w:cs="Arial"/>
          <w:noProof w:val="0"/>
          <w:color w:val="auto"/>
          <w:sz w:val="24"/>
          <w:szCs w:val="24"/>
          <w:lang w:val="el-GR"/>
        </w:rPr>
        <w:t>el.wikipedia.org</w:t>
      </w:r>
    </w:p>
    <w:p w:rsidR="7707AB9A" w:rsidP="7070F8CD" w:rsidRDefault="7707AB9A" w14:paraId="5E2990C6" w14:textId="6C8E1563">
      <w:pPr>
        <w:pStyle w:val="Normal"/>
        <w:spacing w:line="360" w:lineRule="auto"/>
        <w:jc w:val="both"/>
        <w:rPr>
          <w:rFonts w:ascii="Calibri" w:hAnsi="Calibri" w:eastAsia="Calibri" w:cs="Calibri"/>
          <w:noProof w:val="0"/>
          <w:color w:val="auto"/>
          <w:sz w:val="21"/>
          <w:szCs w:val="21"/>
          <w:lang w:val="el-GR"/>
        </w:rPr>
      </w:pPr>
    </w:p>
    <w:p w:rsidR="7707AB9A" w:rsidP="7070F8CD" w:rsidRDefault="7707AB9A" w14:paraId="0F3B9952" w14:textId="313D7A6A">
      <w:pPr>
        <w:pStyle w:val="Normal"/>
        <w:spacing w:line="360" w:lineRule="auto"/>
        <w:jc w:val="left"/>
        <w:rPr>
          <w:rFonts w:ascii="Calibri" w:hAnsi="Calibri" w:eastAsia="Calibri" w:cs="Calibri"/>
          <w:noProof w:val="0"/>
          <w:color w:val="auto"/>
          <w:sz w:val="21"/>
          <w:szCs w:val="21"/>
          <w:lang w:val="el-GR"/>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13D238FB"/>
  <w15:docId w15:val="{12e61c3a-1cc2-421a-a731-63a4180f785c}"/>
  <w:rsids>
    <w:rsidRoot w:val="13D238FB"/>
    <w:rsid w:val="05FD7A57"/>
    <w:rsid w:val="13D238FB"/>
    <w:rsid w:val="17D4BE5E"/>
    <w:rsid w:val="200909DD"/>
    <w:rsid w:val="2D1642FA"/>
    <w:rsid w:val="2D4867E1"/>
    <w:rsid w:val="32782F8A"/>
    <w:rsid w:val="450B2E09"/>
    <w:rsid w:val="4D965719"/>
    <w:rsid w:val="5A339FA4"/>
    <w:rsid w:val="5FA4975C"/>
    <w:rsid w:val="64F2592F"/>
    <w:rsid w:val="6F82E956"/>
    <w:rsid w:val="6F8E2F17"/>
    <w:rsid w:val="7070F8CD"/>
    <w:rsid w:val="71398B64"/>
    <w:rsid w:val="721C13F0"/>
    <w:rsid w:val="7707AB9A"/>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a.png" Id="R2d1b42cb4a0a471a" /><Relationship Type="http://schemas.openxmlformats.org/officeDocument/2006/relationships/image" Target="/media/imageb.png" Id="Ra7ea78ae04594578" /><Relationship Type="http://schemas.openxmlformats.org/officeDocument/2006/relationships/image" Target="/media/imagec.png" Id="Rc645ef1977404b05" /><Relationship Type="http://schemas.openxmlformats.org/officeDocument/2006/relationships/image" Target="/media/imaged.png" Id="R284e86f07a5143e3" /><Relationship Type="http://schemas.openxmlformats.org/officeDocument/2006/relationships/image" Target="/media/imagee.png" Id="R9d6ac928a13e469e" /><Relationship Type="http://schemas.openxmlformats.org/officeDocument/2006/relationships/hyperlink" Target="https://el.wikipedia.org/wiki/%CE%99%CE%B7%CF%83%CE%BF%CF%8D%CF%82_%CE%A7%CF%81%CE%B9%CF%83%CF%84%CF%8C%CF%82" TargetMode="External" Id="Rdfa999a9706b41dc" /><Relationship Type="http://schemas.openxmlformats.org/officeDocument/2006/relationships/hyperlink" Target="https://www.discovergreece.com/el/by-season/winter/christmas-in-greece" TargetMode="External" Id="R3816870ca3e24997" /><Relationship Type="http://schemas.openxmlformats.org/officeDocument/2006/relationships/hyperlink" Target="https://el.wikipedia.org/wiki/%CE%99%CE%BF%CF%85%CE%B4%CE%B1%CF%8A%CF%83%CE%BC%CF%8C%CF%82" TargetMode="External" Id="Rd6f96f0812b64dc3" /><Relationship Type="http://schemas.openxmlformats.org/officeDocument/2006/relationships/hyperlink" Target="https://el.wikipedia.org/wiki/%CE%A7%CF%81%CE%B9%CF%83%CF%84%CE%B9%CE%B1%CE%BD%CE%B9%CF%83%CE%BC%CF%8C%CF%82" TargetMode="External" Id="Re69d7e37798841f4" /><Relationship Type="http://schemas.openxmlformats.org/officeDocument/2006/relationships/hyperlink" Target="http://www.discovergreece.com" TargetMode="External" Id="Rfcc4dae296a14a61" /><Relationship Type="http://schemas.openxmlformats.org/officeDocument/2006/relationships/hyperlink" Target="http://www.gnoristetinellada.gr" TargetMode="External" Id="Rb3cac1e8fc6c44f1" /><Relationship Type="http://schemas.openxmlformats.org/officeDocument/2006/relationships/hyperlink" Target="https://el.wikipedia.org/wiki/%CE%9D%CE%B7%CF%83%CF%84%CE%B5%CE%AF%CE%B1" TargetMode="External" Id="R90f9d16869c3477d" /><Relationship Type="http://schemas.openxmlformats.org/officeDocument/2006/relationships/hyperlink" Target="https://el.wikipedia.org/wiki/%CE%9F%CF%81%CE%B8%CF%8C%CE%B4%CE%BF%CE%BE%CE%B7_%CE%95%CE%BA%CE%BA%CE%BB%CE%B7%CF%83%CE%AF%CE%B1" TargetMode="External" Id="Rab8ea7763ab04ef7" /><Relationship Type="http://schemas.openxmlformats.org/officeDocument/2006/relationships/hyperlink" Target="https://el.wikipedia.org/wiki/%CE%A0%CE%AC%CF%83%CF%87%CE%B1" TargetMode="External" Id="Rf79ff875df394ac6" /><Relationship Type="http://schemas.openxmlformats.org/officeDocument/2006/relationships/hyperlink" Target="https://el.wikipedia.org/wiki/%CE%9F%CF%81%CE%B8%CF%8C%CE%B4%CE%BF%CE%BE%CE%B7_%CE%95%CE%BA%CE%BA%CE%BB%CE%B7%CF%83%CE%AF%CE%B1" TargetMode="External" Id="R64c11f7ebca24ac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2019-02-06T09:18:20.9483685Z</dcterms:created>
  <dcterms:modified xsi:type="dcterms:W3CDTF">2019-03-20T09:04:28.3343613Z</dcterms:modified>
  <dc:creator>ΤΡΙΑΝΤΗ Α.</dc:creator>
  <lastModifiedBy>ΤΡΙΑΝΤΗ Α.</lastModifiedBy>
</coreProperties>
</file>