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Vacation Bible School 2019</w:t>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114300</wp:posOffset>
            </wp:positionV>
            <wp:extent cx="2124000" cy="1404938"/>
            <wp:effectExtent b="0" l="0" r="0" t="0"/>
            <wp:wrapSquare wrapText="bothSides" distB="114300" distT="114300" distL="114300" distR="114300"/>
            <wp:docPr id="1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4000" cy="1404938"/>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VBS, we want to help our kids discover the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Invisible Wonders of God. We will turn our kids into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Wilderness Explorers. As the kids focus on different animals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amazing creations in the wild made by God,</w:t>
        <w:br w:type="textWrapping"/>
        <w:t xml:space="preserve">They will discover the wonder among all wonders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God who created everything there is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knowable and the unknowable, the invisible and the Invisible - wants a personal relation with them! Invite your kids into the clubhouse and show them the God who is over the moon in love with them.</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Evergreen Valley United Methodist Church</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June 24th -28th (Monday - Friday)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5:30pm -8:45pm</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BBQ dinner on June 28th with family! Bring your family! Dinner at 5:30pm.</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Parents/Guardians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Parents/Guardians Names: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13"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2"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Phone: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Parents/Guardian Cell 1:</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Cell 2:</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Email (Required):</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1"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will be our primary communication tool.</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Child 1</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Name: </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5"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Date of Birth:</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Male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Female</w:t>
      </w:r>
      <w:r w:rsidDel="00000000" w:rsidR="00000000" w:rsidRPr="00000000">
        <w:rPr>
          <w:rFonts w:ascii="Times New Roman" w:cs="Times New Roman" w:eastAsia="Times New Roman" w:hAnsi="Times New Roman"/>
          <w:u w:val="single"/>
          <w:rtl w:val="0"/>
        </w:rPr>
        <w:t xml:space="preserve">       .          </w:t>
      </w:r>
    </w:p>
    <w:p w:rsidR="00000000" w:rsidDel="00000000" w:rsidP="00000000" w:rsidRDefault="00000000" w:rsidRPr="00000000" w14:paraId="0000002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Grade Finishing this spring:</w:t>
      </w:r>
      <w:r w:rsidDel="00000000" w:rsidR="00000000" w:rsidRPr="00000000">
        <w:rPr>
          <w:rFonts w:ascii="Times New Roman" w:cs="Times New Roman" w:eastAsia="Times New Roman" w:hAnsi="Times New Roman"/>
          <w:u w:val="single"/>
          <w:rtl w:val="0"/>
        </w:rPr>
        <w:t xml:space="preserve">                      .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child has a special teaching need, diagnosis, allergy, or health restriction.</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please describe:</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6"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behavioral/tendencies issues that we should be aware of,</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describe:</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4"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Child 2</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Name: </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7"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7"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Date of Birth:</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Male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Female</w:t>
      </w:r>
      <w:r w:rsidDel="00000000" w:rsidR="00000000" w:rsidRPr="00000000">
        <w:rPr>
          <w:rFonts w:ascii="Times New Roman" w:cs="Times New Roman" w:eastAsia="Times New Roman" w:hAnsi="Times New Roman"/>
          <w:u w:val="single"/>
          <w:rtl w:val="0"/>
        </w:rPr>
        <w:t xml:space="preserve">       .          </w:t>
      </w:r>
    </w:p>
    <w:p w:rsidR="00000000" w:rsidDel="00000000" w:rsidP="00000000" w:rsidRDefault="00000000" w:rsidRPr="00000000" w14:paraId="0000002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Grade Finishing this spring:</w:t>
      </w:r>
      <w:r w:rsidDel="00000000" w:rsidR="00000000" w:rsidRPr="00000000">
        <w:rPr>
          <w:rFonts w:ascii="Times New Roman" w:cs="Times New Roman" w:eastAsia="Times New Roman" w:hAnsi="Times New Roman"/>
          <w:u w:val="single"/>
          <w:rtl w:val="0"/>
        </w:rPr>
        <w:t xml:space="preserve">                      .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child has a special teaching need, diagnosis, allergy, or health restriction.</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please describe:</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9"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behavioral/tendencies issues that we should be aware of,</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describe:</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12"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12"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Child 3</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Name: </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14"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14"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Date of Birth:</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Male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Female</w:t>
      </w:r>
      <w:r w:rsidDel="00000000" w:rsidR="00000000" w:rsidRPr="00000000">
        <w:rPr>
          <w:rFonts w:ascii="Times New Roman" w:cs="Times New Roman" w:eastAsia="Times New Roman" w:hAnsi="Times New Roman"/>
          <w:u w:val="single"/>
          <w:rtl w:val="0"/>
        </w:rPr>
        <w:t xml:space="preserve">       .          </w:t>
      </w:r>
    </w:p>
    <w:p w:rsidR="00000000" w:rsidDel="00000000" w:rsidP="00000000" w:rsidRDefault="00000000" w:rsidRPr="00000000" w14:paraId="0000003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Grade Finishing this spring:</w:t>
      </w:r>
      <w:r w:rsidDel="00000000" w:rsidR="00000000" w:rsidRPr="00000000">
        <w:rPr>
          <w:rFonts w:ascii="Times New Roman" w:cs="Times New Roman" w:eastAsia="Times New Roman" w:hAnsi="Times New Roman"/>
          <w:u w:val="single"/>
          <w:rtl w:val="0"/>
        </w:rPr>
        <w:t xml:space="preserve">                      .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child has a special teaching need, diagnosis, allergy, or health restriction.</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please describe:</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8"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8"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behavioral/tendencies issues that we should be aware of,</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describe:</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990975" cy="28575"/>
                <wp:effectExtent b="0" l="0" r="0" t="0"/>
                <wp:docPr id="11" name=""/>
                <a:graphic>
                  <a:graphicData uri="http://schemas.microsoft.com/office/word/2010/wordprocessingShape">
                    <wps:wsp>
                      <wps:cNvCnPr/>
                      <wps:spPr>
                        <a:xfrm flipH="1" rot="10800000">
                          <a:off x="1411600" y="2205525"/>
                          <a:ext cx="39702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990975" cy="28575"/>
                <wp:effectExtent b="0" l="0" r="0" t="0"/>
                <wp:docPr id="11"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399097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Medical Release</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an emergency where medical treatment is required, and I or named contacts are unable to be reached by phone, I authorize the church staff sponsor of this event to obtain the services of a license physician. Please attempt to notify me immediately concerning any such emergency.</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Parent/Guardian Signature: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Date: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sz w:val="16"/>
          <w:szCs w:val="16"/>
          <w:u w:val="single"/>
          <w:rtl w:val="0"/>
        </w:rPr>
        <w:t xml:space="preserve">.</w:t>
      </w:r>
    </w:p>
    <w:p w:rsidR="00000000" w:rsidDel="00000000" w:rsidP="00000000" w:rsidRDefault="00000000" w:rsidRPr="00000000" w14:paraId="0000003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Photo Release </w:t>
      </w:r>
      <w:r w:rsidDel="00000000" w:rsidR="00000000" w:rsidRPr="00000000">
        <w:rPr>
          <w:rFonts w:ascii="Times New Roman" w:cs="Times New Roman" w:eastAsia="Times New Roman" w:hAnsi="Times New Roman"/>
          <w:rtl w:val="0"/>
        </w:rPr>
        <w:t xml:space="preserve">(please print names clearly)</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743325" cy="28575"/>
                <wp:effectExtent b="0" l="0" r="0" t="0"/>
                <wp:docPr id="10" name=""/>
                <a:graphic>
                  <a:graphicData uri="http://schemas.microsoft.com/office/word/2010/wordprocessingShape">
                    <wps:wsp>
                      <wps:cNvCnPr/>
                      <wps:spPr>
                        <a:xfrm>
                          <a:off x="1401800" y="1833125"/>
                          <a:ext cx="37251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743325" cy="28575"/>
                <wp:effectExtent b="0" l="0" r="0" t="0"/>
                <wp:docPr id="10"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3743325" cy="2857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 parent /guardians of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minor/s:</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3743325" cy="28575"/>
                <wp:effectExtent b="0" l="0" r="0" t="0"/>
                <wp:docPr id="3" name=""/>
                <a:graphic>
                  <a:graphicData uri="http://schemas.microsoft.com/office/word/2010/wordprocessingShape">
                    <wps:wsp>
                      <wps:cNvCnPr/>
                      <wps:spPr>
                        <a:xfrm>
                          <a:off x="1401800" y="1833125"/>
                          <a:ext cx="37251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3743325" cy="28575"/>
                <wp:effectExtent b="0" l="0" r="0" t="0"/>
                <wp:docPr id="3"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374332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Give permission</w:t>
      </w:r>
    </w:p>
    <w:p w:rsidR="00000000" w:rsidDel="00000000" w:rsidP="00000000" w:rsidRDefault="00000000" w:rsidRPr="00000000" w14:paraId="00000047">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not give permission</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images of my child to appear in church publications, on the church website, in church videos, promotional literature, advertisements, and other printed/electronic material.</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rtl w:val="0"/>
        </w:rPr>
        <w:t xml:space="preserve">Signature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Date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sz w:val="16"/>
          <w:szCs w:val="16"/>
          <w:u w:val="single"/>
          <w:rtl w:val="0"/>
        </w:rPr>
        <w:t xml:space="preserve">.</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partial permissions, e.g, permission for child to appear in printed material and VBS recap slideshow shown in worship, but not online media, such as website, please specify below and sign.)</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sectPr>
      <w:pgSz w:h="15840" w:w="12240"/>
      <w:pgMar w:bottom="99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3.png"/><Relationship Id="rId14"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1.png"/><Relationship Id="rId18" Type="http://schemas.openxmlformats.org/officeDocument/2006/relationships/image" Target="media/image12.png"/><Relationship Id="rId7" Type="http://schemas.openxmlformats.org/officeDocument/2006/relationships/image" Target="media/image1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