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8E1AE4" w14:textId="3158805E" w:rsidR="00211B29" w:rsidRDefault="00211B29" w:rsidP="00834652">
      <w:pPr>
        <w:jc w:val="both"/>
        <w:rPr>
          <w:rStyle w:val="normalchar1"/>
          <w:rFonts w:ascii="Arial Nova" w:hAnsi="Arial Nova"/>
          <w:b/>
          <w:bCs/>
          <w:color w:val="000000" w:themeColor="text1"/>
        </w:rPr>
      </w:pPr>
    </w:p>
    <w:p w14:paraId="03D23003" w14:textId="67E7C922" w:rsidR="00211B29" w:rsidRDefault="00211B29" w:rsidP="00834652">
      <w:pPr>
        <w:jc w:val="both"/>
        <w:rPr>
          <w:rStyle w:val="normalchar1"/>
          <w:rFonts w:ascii="Arial Nova" w:hAnsi="Arial Nova"/>
          <w:b/>
          <w:bCs/>
          <w:color w:val="000000" w:themeColor="text1"/>
        </w:rPr>
      </w:pPr>
      <w:r>
        <w:rPr>
          <w:noProof/>
        </w:rPr>
        <w:drawing>
          <wp:anchor distT="0" distB="0" distL="114300" distR="114300" simplePos="0" relativeHeight="251658240" behindDoc="1" locked="0" layoutInCell="1" allowOverlap="1" wp14:anchorId="1F5A6005" wp14:editId="727B5146">
            <wp:simplePos x="0" y="0"/>
            <wp:positionH relativeFrom="margin">
              <wp:align>center</wp:align>
            </wp:positionH>
            <wp:positionV relativeFrom="paragraph">
              <wp:posOffset>236855</wp:posOffset>
            </wp:positionV>
            <wp:extent cx="7215704" cy="7504386"/>
            <wp:effectExtent l="0" t="0" r="4445" b="1905"/>
            <wp:wrapTight wrapText="bothSides">
              <wp:wrapPolygon edited="0">
                <wp:start x="0" y="0"/>
                <wp:lineTo x="0" y="21551"/>
                <wp:lineTo x="21556" y="21551"/>
                <wp:lineTo x="215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15704" cy="75043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B46275" w14:textId="03320D0E" w:rsidR="00211B29" w:rsidRDefault="00211B29" w:rsidP="00834652">
      <w:pPr>
        <w:jc w:val="both"/>
        <w:rPr>
          <w:rStyle w:val="normalchar1"/>
          <w:rFonts w:ascii="Arial Nova" w:hAnsi="Arial Nova"/>
          <w:b/>
          <w:bCs/>
          <w:color w:val="000000" w:themeColor="text1"/>
        </w:rPr>
      </w:pPr>
    </w:p>
    <w:p w14:paraId="322B90CD" w14:textId="4C5EE396" w:rsidR="00211B29" w:rsidRDefault="00211B29" w:rsidP="00834652">
      <w:pPr>
        <w:jc w:val="both"/>
        <w:rPr>
          <w:rStyle w:val="normalchar1"/>
          <w:rFonts w:ascii="Arial Nova" w:hAnsi="Arial Nova"/>
          <w:b/>
          <w:bCs/>
          <w:color w:val="000000" w:themeColor="text1"/>
        </w:rPr>
      </w:pPr>
    </w:p>
    <w:p w14:paraId="6F4DDD89" w14:textId="1938CE21" w:rsidR="00211B29" w:rsidRDefault="00211B29" w:rsidP="00834652">
      <w:pPr>
        <w:jc w:val="both"/>
        <w:rPr>
          <w:rStyle w:val="normalchar1"/>
          <w:rFonts w:ascii="Arial Nova" w:hAnsi="Arial Nova"/>
          <w:b/>
          <w:bCs/>
          <w:color w:val="000000" w:themeColor="text1"/>
        </w:rPr>
      </w:pPr>
    </w:p>
    <w:p w14:paraId="3348771F" w14:textId="7E0E9D66" w:rsidR="00211B29" w:rsidRDefault="00211B29" w:rsidP="00834652">
      <w:pPr>
        <w:jc w:val="both"/>
        <w:rPr>
          <w:rStyle w:val="normalchar1"/>
          <w:rFonts w:ascii="Arial Nova" w:hAnsi="Arial Nova"/>
          <w:b/>
          <w:bCs/>
          <w:color w:val="000000" w:themeColor="text1"/>
        </w:rPr>
      </w:pPr>
    </w:p>
    <w:p w14:paraId="11B95AA7" w14:textId="0ED7713E" w:rsidR="00211B29" w:rsidRDefault="00211B29" w:rsidP="00834652">
      <w:pPr>
        <w:jc w:val="both"/>
        <w:rPr>
          <w:rStyle w:val="normalchar1"/>
          <w:rFonts w:ascii="Arial Nova" w:hAnsi="Arial Nova"/>
          <w:b/>
          <w:bCs/>
          <w:color w:val="000000" w:themeColor="text1"/>
        </w:rPr>
      </w:pPr>
    </w:p>
    <w:p w14:paraId="7A201051" w14:textId="3B1EE77E" w:rsidR="00211B29" w:rsidRDefault="00211B29" w:rsidP="00834652">
      <w:pPr>
        <w:jc w:val="both"/>
        <w:rPr>
          <w:rStyle w:val="normalchar1"/>
          <w:rFonts w:ascii="Arial Nova" w:hAnsi="Arial Nova"/>
          <w:b/>
          <w:bCs/>
          <w:color w:val="000000" w:themeColor="text1"/>
        </w:rPr>
      </w:pPr>
    </w:p>
    <w:p w14:paraId="2BA38E30" w14:textId="3C9290DE" w:rsidR="00211B29" w:rsidRDefault="00211B29" w:rsidP="00834652">
      <w:pPr>
        <w:jc w:val="both"/>
        <w:rPr>
          <w:rStyle w:val="normalchar1"/>
          <w:rFonts w:ascii="Arial Nova" w:hAnsi="Arial Nova"/>
          <w:b/>
          <w:bCs/>
          <w:color w:val="000000" w:themeColor="text1"/>
        </w:rPr>
      </w:pPr>
    </w:p>
    <w:p w14:paraId="5DCC6EC9" w14:textId="06C30292" w:rsidR="00211B29" w:rsidRDefault="00211B29" w:rsidP="00834652">
      <w:pPr>
        <w:jc w:val="both"/>
        <w:rPr>
          <w:rStyle w:val="normalchar1"/>
          <w:rFonts w:ascii="Arial Nova" w:hAnsi="Arial Nova"/>
          <w:b/>
          <w:bCs/>
          <w:color w:val="000000" w:themeColor="text1"/>
        </w:rPr>
      </w:pPr>
    </w:p>
    <w:p w14:paraId="514E041D" w14:textId="6D7CCD95" w:rsidR="00B93809" w:rsidRPr="00DD73F2" w:rsidRDefault="00AB3FE4" w:rsidP="00834652">
      <w:pPr>
        <w:jc w:val="both"/>
        <w:rPr>
          <w:rStyle w:val="normalchar1"/>
          <w:rFonts w:ascii="Arial Nova" w:hAnsi="Arial Nova"/>
          <w:b/>
          <w:bCs/>
          <w:color w:val="000000" w:themeColor="text1"/>
        </w:rPr>
      </w:pPr>
      <w:r>
        <w:rPr>
          <w:rStyle w:val="normalchar1"/>
          <w:rFonts w:ascii="Arial Nova" w:hAnsi="Arial Nova"/>
          <w:b/>
          <w:bCs/>
          <w:color w:val="000000" w:themeColor="text1"/>
        </w:rPr>
        <w:t>The Graphic Harvest, by Drew Sinclair</w:t>
      </w:r>
    </w:p>
    <w:p w14:paraId="0D81F435" w14:textId="505E1505" w:rsidR="00745661" w:rsidRDefault="007B1B7B" w:rsidP="00834652">
      <w:pPr>
        <w:jc w:val="both"/>
        <w:rPr>
          <w:rStyle w:val="normalchar1"/>
          <w:rFonts w:ascii="Arial Nova" w:hAnsi="Arial Nova"/>
          <w:bCs/>
          <w:color w:val="000000" w:themeColor="text1"/>
        </w:rPr>
      </w:pPr>
      <w:r>
        <w:rPr>
          <w:rStyle w:val="normalchar1"/>
          <w:rFonts w:ascii="Arial Nova" w:hAnsi="Arial Nova"/>
          <w:bCs/>
          <w:color w:val="000000" w:themeColor="text1"/>
        </w:rPr>
        <w:t xml:space="preserve">We invited artist, Drew Sinclair, to our session to capture </w:t>
      </w:r>
      <w:r w:rsidR="00AF5F16">
        <w:rPr>
          <w:rStyle w:val="normalchar1"/>
          <w:rFonts w:ascii="Arial Nova" w:hAnsi="Arial Nova"/>
          <w:bCs/>
          <w:color w:val="000000" w:themeColor="text1"/>
        </w:rPr>
        <w:t>some of the work through illustration</w:t>
      </w:r>
      <w:r>
        <w:rPr>
          <w:rStyle w:val="normalchar1"/>
          <w:rFonts w:ascii="Arial Nova" w:hAnsi="Arial Nova"/>
          <w:bCs/>
          <w:color w:val="000000" w:themeColor="text1"/>
        </w:rPr>
        <w:t xml:space="preserve">. </w:t>
      </w:r>
      <w:r w:rsidR="00AF5F16">
        <w:rPr>
          <w:rStyle w:val="normalchar1"/>
          <w:rFonts w:ascii="Arial Nova" w:hAnsi="Arial Nova"/>
          <w:bCs/>
          <w:color w:val="000000" w:themeColor="text1"/>
        </w:rPr>
        <w:t>Many</w:t>
      </w:r>
      <w:r>
        <w:rPr>
          <w:rStyle w:val="normalchar1"/>
          <w:rFonts w:ascii="Arial Nova" w:hAnsi="Arial Nova"/>
          <w:bCs/>
          <w:color w:val="000000" w:themeColor="text1"/>
        </w:rPr>
        <w:t xml:space="preserve"> of the points on the Harvest are outlined in the briefing sheet</w:t>
      </w:r>
      <w:r w:rsidR="003800E5">
        <w:rPr>
          <w:rStyle w:val="normalchar1"/>
          <w:rFonts w:ascii="Arial Nova" w:hAnsi="Arial Nova"/>
          <w:bCs/>
          <w:color w:val="000000" w:themeColor="text1"/>
        </w:rPr>
        <w:t>. S</w:t>
      </w:r>
      <w:r>
        <w:rPr>
          <w:rStyle w:val="normalchar1"/>
          <w:rFonts w:ascii="Arial Nova" w:hAnsi="Arial Nova"/>
          <w:bCs/>
          <w:color w:val="000000" w:themeColor="text1"/>
        </w:rPr>
        <w:t xml:space="preserve">ome of the images refer more generally to what the intersectional framework is about whereas other images are related </w:t>
      </w:r>
      <w:r w:rsidR="00AF5F16">
        <w:rPr>
          <w:rStyle w:val="normalchar1"/>
          <w:rFonts w:ascii="Arial Nova" w:hAnsi="Arial Nova"/>
          <w:bCs/>
          <w:color w:val="000000" w:themeColor="text1"/>
        </w:rPr>
        <w:t xml:space="preserve">directly to discussions held in </w:t>
      </w:r>
      <w:r>
        <w:rPr>
          <w:rStyle w:val="normalchar1"/>
          <w:rFonts w:ascii="Arial Nova" w:hAnsi="Arial Nova"/>
          <w:bCs/>
          <w:color w:val="000000" w:themeColor="text1"/>
        </w:rPr>
        <w:t xml:space="preserve">the session. </w:t>
      </w:r>
    </w:p>
    <w:p w14:paraId="60182255" w14:textId="3ED87644" w:rsidR="007B1B7B" w:rsidRDefault="008542FB" w:rsidP="00834652">
      <w:pPr>
        <w:jc w:val="both"/>
        <w:rPr>
          <w:rStyle w:val="normalchar1"/>
          <w:rFonts w:ascii="Arial Nova" w:hAnsi="Arial Nova"/>
          <w:b/>
          <w:bCs/>
          <w:color w:val="000000" w:themeColor="text1"/>
        </w:rPr>
      </w:pPr>
      <w:r>
        <w:rPr>
          <w:rStyle w:val="normalchar1"/>
          <w:rFonts w:ascii="Arial Nova" w:hAnsi="Arial Nova"/>
          <w:b/>
          <w:bCs/>
          <w:color w:val="000000" w:themeColor="text1"/>
        </w:rPr>
        <w:t xml:space="preserve">A Special Note -  </w:t>
      </w:r>
      <w:r w:rsidR="00AF5F16">
        <w:rPr>
          <w:rStyle w:val="normalchar1"/>
          <w:rFonts w:ascii="Arial Nova" w:hAnsi="Arial Nova"/>
          <w:b/>
          <w:bCs/>
          <w:color w:val="000000" w:themeColor="text1"/>
        </w:rPr>
        <w:t>#</w:t>
      </w:r>
      <w:r w:rsidR="00745661" w:rsidRPr="002A32ED">
        <w:rPr>
          <w:rStyle w:val="normalchar1"/>
          <w:rFonts w:ascii="Arial Nova" w:hAnsi="Arial Nova"/>
          <w:b/>
          <w:bCs/>
          <w:color w:val="000000" w:themeColor="text1"/>
        </w:rPr>
        <w:t>Say Her Name</w:t>
      </w:r>
    </w:p>
    <w:p w14:paraId="6FACAE64" w14:textId="6F3890D0" w:rsidR="003800E5" w:rsidRDefault="00AF5F16" w:rsidP="00AF5F16">
      <w:r>
        <w:t>As well as being a professor of critical race theory, Kimberlé Crenshaw is a civil rights activist. The Stars on the Graphic Harvest represent some of the African American girls and women she identified in her work as having died whilst held in police custody. She argues that these girls and women have not been included in public debate on this issue because of their gender</w:t>
      </w:r>
      <w:r w:rsidR="009E60B9">
        <w:t xml:space="preserve"> and</w:t>
      </w:r>
      <w:r>
        <w:t xml:space="preserve"> that</w:t>
      </w:r>
    </w:p>
    <w:p w14:paraId="5BB80717" w14:textId="10001EDD" w:rsidR="00AF5F16" w:rsidRDefault="00AF5F16" w:rsidP="00AF5F16">
      <w:r>
        <w:t xml:space="preserve"> </w:t>
      </w:r>
      <w:r w:rsidRPr="003800E5">
        <w:rPr>
          <w:b/>
        </w:rPr>
        <w:t>‘if we say the name</w:t>
      </w:r>
      <w:r w:rsidR="003800E5" w:rsidRPr="003800E5">
        <w:rPr>
          <w:b/>
        </w:rPr>
        <w:t>,</w:t>
      </w:r>
      <w:r w:rsidRPr="003800E5">
        <w:rPr>
          <w:b/>
        </w:rPr>
        <w:t xml:space="preserve"> we are prompted to learn the story’</w:t>
      </w:r>
      <w:r w:rsidRPr="003800E5">
        <w:t>.</w:t>
      </w:r>
      <w:r>
        <w:t xml:space="preserve"> </w:t>
      </w:r>
    </w:p>
    <w:p w14:paraId="3DF4EE7F" w14:textId="77777777" w:rsidR="00AF5F16" w:rsidRDefault="00AE5759" w:rsidP="00AF5F16">
      <w:hyperlink r:id="rId8" w:history="1">
        <w:r w:rsidR="00AF5F16" w:rsidRPr="00B50C9E">
          <w:rPr>
            <w:rStyle w:val="Hyperlink"/>
          </w:rPr>
          <w:t>https://www.youtube.com/watch?v=_wyUk-XLVg8</w:t>
        </w:r>
      </w:hyperlink>
    </w:p>
    <w:p w14:paraId="751B5439" w14:textId="77777777" w:rsidR="009B1AA2" w:rsidRPr="00B93809" w:rsidRDefault="009B1AA2" w:rsidP="009B1AA2">
      <w:pPr>
        <w:pStyle w:val="default"/>
        <w:jc w:val="both"/>
        <w:rPr>
          <w:rStyle w:val="normalchar1"/>
          <w:rFonts w:ascii="Arial Nova" w:hAnsi="Arial Nova"/>
          <w:b/>
        </w:rPr>
      </w:pPr>
    </w:p>
    <w:p w14:paraId="347B0984" w14:textId="2F89DFAD" w:rsidR="009B1AA2" w:rsidRDefault="009B1AA2" w:rsidP="009B1AA2">
      <w:pPr>
        <w:pStyle w:val="default"/>
        <w:jc w:val="both"/>
        <w:rPr>
          <w:rStyle w:val="normalchar1"/>
          <w:rFonts w:ascii="Arial Nova" w:hAnsi="Arial Nova"/>
          <w:b/>
        </w:rPr>
      </w:pPr>
    </w:p>
    <w:p w14:paraId="5756CA0F" w14:textId="379295F7" w:rsidR="003E2EA0" w:rsidRDefault="003E2EA0" w:rsidP="009B1AA2">
      <w:pPr>
        <w:pStyle w:val="default"/>
        <w:jc w:val="both"/>
        <w:rPr>
          <w:rStyle w:val="normalchar1"/>
          <w:rFonts w:ascii="Arial Nova" w:hAnsi="Arial Nova"/>
          <w:b/>
        </w:rPr>
      </w:pPr>
    </w:p>
    <w:p w14:paraId="0D8FE985" w14:textId="64FE3D0D" w:rsidR="003E2EA0" w:rsidRDefault="003E2EA0" w:rsidP="009B1AA2">
      <w:pPr>
        <w:pStyle w:val="default"/>
        <w:jc w:val="both"/>
        <w:rPr>
          <w:rStyle w:val="normalchar1"/>
          <w:rFonts w:ascii="Arial Nova" w:hAnsi="Arial Nova"/>
          <w:b/>
        </w:rPr>
      </w:pPr>
    </w:p>
    <w:p w14:paraId="0878FC3C" w14:textId="24713B7A" w:rsidR="003E2EA0" w:rsidRDefault="003E2EA0" w:rsidP="009B1AA2">
      <w:pPr>
        <w:pStyle w:val="default"/>
        <w:jc w:val="both"/>
        <w:rPr>
          <w:rStyle w:val="normalchar1"/>
          <w:rFonts w:ascii="Arial Nova" w:hAnsi="Arial Nova"/>
          <w:b/>
        </w:rPr>
      </w:pPr>
    </w:p>
    <w:p w14:paraId="27037B35" w14:textId="4B9A6975" w:rsidR="003E2EA0" w:rsidRDefault="003E2EA0" w:rsidP="009B1AA2">
      <w:pPr>
        <w:pStyle w:val="default"/>
        <w:jc w:val="both"/>
        <w:rPr>
          <w:rStyle w:val="normalchar1"/>
          <w:rFonts w:ascii="Arial Nova" w:hAnsi="Arial Nova"/>
          <w:b/>
        </w:rPr>
      </w:pPr>
    </w:p>
    <w:p w14:paraId="7DCC9919" w14:textId="2D1A4DFE" w:rsidR="003E2EA0" w:rsidRDefault="003E2EA0" w:rsidP="009B1AA2">
      <w:pPr>
        <w:pStyle w:val="default"/>
        <w:jc w:val="both"/>
        <w:rPr>
          <w:rStyle w:val="normalchar1"/>
          <w:rFonts w:ascii="Arial Nova" w:hAnsi="Arial Nova"/>
          <w:b/>
        </w:rPr>
      </w:pPr>
    </w:p>
    <w:p w14:paraId="652ED121" w14:textId="5019C03F" w:rsidR="003E2EA0" w:rsidRDefault="003E2EA0" w:rsidP="009B1AA2">
      <w:pPr>
        <w:pStyle w:val="default"/>
        <w:jc w:val="both"/>
        <w:rPr>
          <w:rStyle w:val="normalchar1"/>
          <w:rFonts w:ascii="Arial Nova" w:hAnsi="Arial Nova"/>
          <w:b/>
        </w:rPr>
      </w:pPr>
    </w:p>
    <w:p w14:paraId="06F101E3" w14:textId="66E22280" w:rsidR="003E2EA0" w:rsidRDefault="003E2EA0" w:rsidP="009B1AA2">
      <w:pPr>
        <w:pStyle w:val="default"/>
        <w:jc w:val="both"/>
        <w:rPr>
          <w:rStyle w:val="normalchar1"/>
          <w:rFonts w:ascii="Arial Nova" w:hAnsi="Arial Nova"/>
          <w:b/>
        </w:rPr>
      </w:pPr>
    </w:p>
    <w:p w14:paraId="0C527BD1" w14:textId="5364C94E" w:rsidR="003E2EA0" w:rsidRDefault="003E2EA0" w:rsidP="009B1AA2">
      <w:pPr>
        <w:pStyle w:val="default"/>
        <w:jc w:val="both"/>
        <w:rPr>
          <w:rStyle w:val="normalchar1"/>
          <w:rFonts w:ascii="Arial Nova" w:hAnsi="Arial Nova"/>
          <w:b/>
        </w:rPr>
      </w:pPr>
    </w:p>
    <w:p w14:paraId="5C8BA102" w14:textId="73ACA43D" w:rsidR="003E2EA0" w:rsidRDefault="003E2EA0" w:rsidP="009B1AA2">
      <w:pPr>
        <w:pStyle w:val="default"/>
        <w:jc w:val="both"/>
        <w:rPr>
          <w:rStyle w:val="normalchar1"/>
          <w:rFonts w:ascii="Arial Nova" w:hAnsi="Arial Nova"/>
          <w:b/>
        </w:rPr>
      </w:pPr>
    </w:p>
    <w:p w14:paraId="4125A22F" w14:textId="5BCBBFD0" w:rsidR="003E2EA0" w:rsidRDefault="003E2EA0" w:rsidP="009B1AA2">
      <w:pPr>
        <w:pStyle w:val="default"/>
        <w:jc w:val="both"/>
        <w:rPr>
          <w:rStyle w:val="normalchar1"/>
          <w:rFonts w:ascii="Arial Nova" w:hAnsi="Arial Nova"/>
          <w:b/>
        </w:rPr>
      </w:pPr>
    </w:p>
    <w:p w14:paraId="328A6721" w14:textId="02A32B4B" w:rsidR="003E2EA0" w:rsidRDefault="003E2EA0" w:rsidP="009B1AA2">
      <w:pPr>
        <w:pStyle w:val="default"/>
        <w:jc w:val="both"/>
        <w:rPr>
          <w:rStyle w:val="normalchar1"/>
          <w:rFonts w:ascii="Arial Nova" w:hAnsi="Arial Nova"/>
          <w:b/>
        </w:rPr>
      </w:pPr>
    </w:p>
    <w:p w14:paraId="48C0889A" w14:textId="1D456A2B" w:rsidR="003E2EA0" w:rsidRDefault="003E2EA0" w:rsidP="009B1AA2">
      <w:pPr>
        <w:pStyle w:val="default"/>
        <w:jc w:val="both"/>
        <w:rPr>
          <w:rStyle w:val="normalchar1"/>
          <w:rFonts w:ascii="Arial Nova" w:hAnsi="Arial Nova"/>
          <w:b/>
        </w:rPr>
      </w:pPr>
    </w:p>
    <w:p w14:paraId="0B06C585" w14:textId="1DD44740" w:rsidR="003E2EA0" w:rsidRDefault="003E2EA0" w:rsidP="009B1AA2">
      <w:pPr>
        <w:pStyle w:val="default"/>
        <w:jc w:val="both"/>
        <w:rPr>
          <w:rStyle w:val="normalchar1"/>
          <w:rFonts w:ascii="Arial Nova" w:hAnsi="Arial Nova"/>
          <w:b/>
        </w:rPr>
      </w:pPr>
    </w:p>
    <w:p w14:paraId="73BE241C" w14:textId="607C3969" w:rsidR="003E2EA0" w:rsidRDefault="003E2EA0" w:rsidP="009B1AA2">
      <w:pPr>
        <w:pStyle w:val="default"/>
        <w:jc w:val="both"/>
        <w:rPr>
          <w:rStyle w:val="normalchar1"/>
          <w:rFonts w:ascii="Arial Nova" w:hAnsi="Arial Nova"/>
          <w:b/>
        </w:rPr>
      </w:pPr>
    </w:p>
    <w:p w14:paraId="18B35913" w14:textId="336CDEE8" w:rsidR="003E2EA0" w:rsidRDefault="003E2EA0" w:rsidP="009B1AA2">
      <w:pPr>
        <w:pStyle w:val="default"/>
        <w:jc w:val="both"/>
        <w:rPr>
          <w:rStyle w:val="normalchar1"/>
          <w:rFonts w:ascii="Arial Nova" w:hAnsi="Arial Nova"/>
          <w:b/>
        </w:rPr>
      </w:pPr>
    </w:p>
    <w:p w14:paraId="72B03C2D" w14:textId="6E0178A4" w:rsidR="003E2EA0" w:rsidRDefault="003E2EA0" w:rsidP="009B1AA2">
      <w:pPr>
        <w:pStyle w:val="default"/>
        <w:jc w:val="both"/>
        <w:rPr>
          <w:rStyle w:val="normalchar1"/>
          <w:rFonts w:ascii="Arial Nova" w:hAnsi="Arial Nova"/>
          <w:b/>
        </w:rPr>
      </w:pPr>
    </w:p>
    <w:p w14:paraId="497E13CE" w14:textId="04CA92CB" w:rsidR="003E2EA0" w:rsidRDefault="003E2EA0" w:rsidP="009B1AA2">
      <w:pPr>
        <w:pStyle w:val="default"/>
        <w:jc w:val="both"/>
        <w:rPr>
          <w:rStyle w:val="normalchar1"/>
          <w:rFonts w:ascii="Arial Nova" w:hAnsi="Arial Nova"/>
          <w:b/>
        </w:rPr>
      </w:pPr>
    </w:p>
    <w:p w14:paraId="6A6E17C3" w14:textId="1C927F84" w:rsidR="003E2EA0" w:rsidRDefault="003E2EA0" w:rsidP="009B1AA2">
      <w:pPr>
        <w:pStyle w:val="default"/>
        <w:jc w:val="both"/>
        <w:rPr>
          <w:rStyle w:val="normalchar1"/>
          <w:rFonts w:ascii="Arial Nova" w:hAnsi="Arial Nova"/>
          <w:b/>
        </w:rPr>
      </w:pPr>
    </w:p>
    <w:p w14:paraId="3B329F1B" w14:textId="200E9279" w:rsidR="003E2EA0" w:rsidRDefault="003E2EA0" w:rsidP="009B1AA2">
      <w:pPr>
        <w:pStyle w:val="default"/>
        <w:jc w:val="both"/>
        <w:rPr>
          <w:rStyle w:val="normalchar1"/>
          <w:rFonts w:ascii="Arial Nova" w:hAnsi="Arial Nova"/>
          <w:b/>
        </w:rPr>
      </w:pPr>
    </w:p>
    <w:p w14:paraId="6A15E041" w14:textId="64491592" w:rsidR="003E2EA0" w:rsidRDefault="003E2EA0" w:rsidP="009B1AA2">
      <w:pPr>
        <w:pStyle w:val="default"/>
        <w:jc w:val="both"/>
        <w:rPr>
          <w:rStyle w:val="normalchar1"/>
          <w:rFonts w:ascii="Arial Nova" w:hAnsi="Arial Nova"/>
          <w:b/>
        </w:rPr>
      </w:pPr>
    </w:p>
    <w:p w14:paraId="62CD7AD2" w14:textId="7FEDC2FF" w:rsidR="003E2EA0" w:rsidRDefault="003E2EA0" w:rsidP="009B1AA2">
      <w:pPr>
        <w:pStyle w:val="default"/>
        <w:jc w:val="both"/>
        <w:rPr>
          <w:rStyle w:val="normalchar1"/>
          <w:rFonts w:ascii="Arial Nova" w:hAnsi="Arial Nova"/>
          <w:b/>
        </w:rPr>
      </w:pPr>
    </w:p>
    <w:p w14:paraId="5F5EA260" w14:textId="4C8832E3" w:rsidR="003E2EA0" w:rsidRDefault="003E2EA0" w:rsidP="009B1AA2">
      <w:pPr>
        <w:pStyle w:val="default"/>
        <w:jc w:val="both"/>
        <w:rPr>
          <w:rStyle w:val="normalchar1"/>
          <w:rFonts w:ascii="Arial Nova" w:hAnsi="Arial Nova"/>
          <w:b/>
        </w:rPr>
      </w:pPr>
    </w:p>
    <w:p w14:paraId="20150B87" w14:textId="62680472" w:rsidR="003E2EA0" w:rsidRDefault="003E2EA0" w:rsidP="009B1AA2">
      <w:pPr>
        <w:pStyle w:val="default"/>
        <w:jc w:val="both"/>
        <w:rPr>
          <w:rStyle w:val="normalchar1"/>
          <w:rFonts w:ascii="Arial Nova" w:hAnsi="Arial Nova"/>
          <w:b/>
        </w:rPr>
      </w:pPr>
    </w:p>
    <w:p w14:paraId="4B7F716A" w14:textId="732ECDD7" w:rsidR="003E2EA0" w:rsidRDefault="003E2EA0" w:rsidP="009B1AA2">
      <w:pPr>
        <w:pStyle w:val="default"/>
        <w:jc w:val="both"/>
        <w:rPr>
          <w:rStyle w:val="normalchar1"/>
          <w:rFonts w:ascii="Arial Nova" w:hAnsi="Arial Nova"/>
          <w:b/>
        </w:rPr>
      </w:pPr>
    </w:p>
    <w:p w14:paraId="659BA53E" w14:textId="1F1F2A58" w:rsidR="003E2EA0" w:rsidRDefault="003E2EA0" w:rsidP="009B1AA2">
      <w:pPr>
        <w:pStyle w:val="default"/>
        <w:jc w:val="both"/>
        <w:rPr>
          <w:rStyle w:val="normalchar1"/>
          <w:rFonts w:ascii="Arial Nova" w:hAnsi="Arial Nova"/>
          <w:b/>
        </w:rPr>
      </w:pPr>
    </w:p>
    <w:p w14:paraId="09A83E40" w14:textId="1668CD48" w:rsidR="003E2EA0" w:rsidRDefault="003E2EA0" w:rsidP="009B1AA2">
      <w:pPr>
        <w:pStyle w:val="default"/>
        <w:jc w:val="both"/>
        <w:rPr>
          <w:rStyle w:val="normalchar1"/>
          <w:rFonts w:ascii="Arial Nova" w:hAnsi="Arial Nova"/>
          <w:b/>
        </w:rPr>
      </w:pPr>
    </w:p>
    <w:p w14:paraId="4D980731" w14:textId="5C58B9F1" w:rsidR="003E2EA0" w:rsidRDefault="003E2EA0" w:rsidP="009B1AA2">
      <w:pPr>
        <w:pStyle w:val="default"/>
        <w:jc w:val="both"/>
        <w:rPr>
          <w:rStyle w:val="normalchar1"/>
          <w:rFonts w:ascii="Arial Nova" w:hAnsi="Arial Nova"/>
          <w:b/>
        </w:rPr>
      </w:pPr>
    </w:p>
    <w:p w14:paraId="52E235E8" w14:textId="4B3AD993" w:rsidR="003E2EA0" w:rsidRDefault="003E2EA0" w:rsidP="009B1AA2">
      <w:pPr>
        <w:pStyle w:val="default"/>
        <w:jc w:val="both"/>
        <w:rPr>
          <w:rStyle w:val="normalchar1"/>
          <w:rFonts w:ascii="Arial Nova" w:hAnsi="Arial Nova"/>
          <w:b/>
        </w:rPr>
      </w:pPr>
    </w:p>
    <w:p w14:paraId="2BB9C381" w14:textId="108E034F" w:rsidR="003E2EA0" w:rsidRDefault="003E2EA0" w:rsidP="009B1AA2">
      <w:pPr>
        <w:pStyle w:val="default"/>
        <w:jc w:val="both"/>
        <w:rPr>
          <w:rStyle w:val="normalchar1"/>
          <w:rFonts w:ascii="Arial Nova" w:hAnsi="Arial Nova"/>
          <w:b/>
        </w:rPr>
      </w:pPr>
    </w:p>
    <w:p w14:paraId="3321A034" w14:textId="2C0BAEB4" w:rsidR="003E2EA0" w:rsidRDefault="003E2EA0" w:rsidP="009B1AA2">
      <w:pPr>
        <w:pStyle w:val="default"/>
        <w:jc w:val="both"/>
        <w:rPr>
          <w:rStyle w:val="normalchar1"/>
          <w:rFonts w:ascii="Arial Nova" w:hAnsi="Arial Nova"/>
          <w:b/>
        </w:rPr>
      </w:pPr>
    </w:p>
    <w:p w14:paraId="5739F1A0" w14:textId="64F776D7" w:rsidR="003E2EA0" w:rsidRDefault="003E2EA0" w:rsidP="009B1AA2">
      <w:pPr>
        <w:pStyle w:val="default"/>
        <w:jc w:val="both"/>
        <w:rPr>
          <w:rStyle w:val="normalchar1"/>
          <w:rFonts w:ascii="Arial Nova" w:hAnsi="Arial Nova"/>
          <w:b/>
        </w:rPr>
      </w:pPr>
    </w:p>
    <w:p w14:paraId="04970FA5" w14:textId="323FD1E2" w:rsidR="003E2EA0" w:rsidRDefault="003E2EA0" w:rsidP="009B1AA2">
      <w:pPr>
        <w:pStyle w:val="default"/>
        <w:jc w:val="both"/>
        <w:rPr>
          <w:rStyle w:val="normalchar1"/>
          <w:rFonts w:ascii="Arial Nova" w:hAnsi="Arial Nova"/>
          <w:b/>
        </w:rPr>
      </w:pPr>
    </w:p>
    <w:p w14:paraId="556393A2" w14:textId="68238118" w:rsidR="003E2EA0" w:rsidRDefault="003E2EA0" w:rsidP="009B1AA2">
      <w:pPr>
        <w:pStyle w:val="default"/>
        <w:jc w:val="both"/>
        <w:rPr>
          <w:rStyle w:val="normalchar1"/>
          <w:rFonts w:ascii="Arial Nova" w:hAnsi="Arial Nova"/>
          <w:b/>
        </w:rPr>
      </w:pPr>
    </w:p>
    <w:p w14:paraId="351C6E5B" w14:textId="1EC25D78" w:rsidR="003E2EA0" w:rsidRDefault="003E2EA0" w:rsidP="009B1AA2">
      <w:pPr>
        <w:pStyle w:val="default"/>
        <w:jc w:val="both"/>
        <w:rPr>
          <w:rStyle w:val="normalchar1"/>
          <w:rFonts w:ascii="Arial Nova" w:hAnsi="Arial Nova"/>
          <w:b/>
        </w:rPr>
      </w:pPr>
    </w:p>
    <w:p w14:paraId="21889837" w14:textId="104444BC" w:rsidR="003E2EA0" w:rsidRDefault="003E2EA0" w:rsidP="009B1AA2">
      <w:pPr>
        <w:pStyle w:val="default"/>
        <w:jc w:val="both"/>
        <w:rPr>
          <w:rStyle w:val="normalchar1"/>
          <w:rFonts w:ascii="Arial Nova" w:hAnsi="Arial Nova"/>
          <w:b/>
        </w:rPr>
      </w:pPr>
    </w:p>
    <w:p w14:paraId="260D901A" w14:textId="715E0AF0" w:rsidR="003E2EA0" w:rsidRDefault="003E2EA0" w:rsidP="009B1AA2">
      <w:pPr>
        <w:pStyle w:val="default"/>
        <w:jc w:val="both"/>
        <w:rPr>
          <w:rStyle w:val="normalchar1"/>
          <w:rFonts w:ascii="Arial Nova" w:hAnsi="Arial Nova"/>
          <w:b/>
        </w:rPr>
      </w:pPr>
    </w:p>
    <w:p w14:paraId="3FD67CB1" w14:textId="227A7489" w:rsidR="003E2EA0" w:rsidRDefault="003E2EA0" w:rsidP="009B1AA2">
      <w:pPr>
        <w:pStyle w:val="default"/>
        <w:jc w:val="both"/>
        <w:rPr>
          <w:rStyle w:val="normalchar1"/>
          <w:rFonts w:ascii="Arial Nova" w:hAnsi="Arial Nova"/>
          <w:b/>
        </w:rPr>
      </w:pPr>
    </w:p>
    <w:p w14:paraId="4ED56444" w14:textId="6B745CE4" w:rsidR="003E2EA0" w:rsidRDefault="003E2EA0" w:rsidP="009B1AA2">
      <w:pPr>
        <w:pStyle w:val="default"/>
        <w:jc w:val="both"/>
        <w:rPr>
          <w:rStyle w:val="normalchar1"/>
          <w:rFonts w:ascii="Arial Nova" w:hAnsi="Arial Nova"/>
          <w:b/>
        </w:rPr>
      </w:pPr>
    </w:p>
    <w:p w14:paraId="6A1C8F03" w14:textId="64A74D6A" w:rsidR="003E2EA0" w:rsidRDefault="003E2EA0" w:rsidP="009B1AA2">
      <w:pPr>
        <w:pStyle w:val="default"/>
        <w:jc w:val="both"/>
        <w:rPr>
          <w:rStyle w:val="normalchar1"/>
          <w:rFonts w:ascii="Arial Nova" w:hAnsi="Arial Nova"/>
          <w:b/>
        </w:rPr>
      </w:pPr>
    </w:p>
    <w:p w14:paraId="0151C7DC" w14:textId="396CE910" w:rsidR="003E2EA0" w:rsidRDefault="003E2EA0" w:rsidP="009B1AA2">
      <w:pPr>
        <w:pStyle w:val="default"/>
        <w:jc w:val="both"/>
        <w:rPr>
          <w:rStyle w:val="normalchar1"/>
          <w:rFonts w:ascii="Arial Nova" w:hAnsi="Arial Nova"/>
          <w:b/>
        </w:rPr>
      </w:pPr>
    </w:p>
    <w:p w14:paraId="2235CFC0" w14:textId="056FBBE4" w:rsidR="003E2EA0" w:rsidRDefault="003E2EA0" w:rsidP="009B1AA2">
      <w:pPr>
        <w:pStyle w:val="default"/>
        <w:jc w:val="both"/>
        <w:rPr>
          <w:rStyle w:val="normalchar1"/>
          <w:rFonts w:ascii="Arial Nova" w:hAnsi="Arial Nova"/>
          <w:b/>
        </w:rPr>
      </w:pPr>
    </w:p>
    <w:p w14:paraId="2A87C3B7" w14:textId="356C0B90" w:rsidR="003E2EA0" w:rsidRDefault="003E2EA0" w:rsidP="009B1AA2">
      <w:pPr>
        <w:pStyle w:val="default"/>
        <w:jc w:val="both"/>
        <w:rPr>
          <w:rStyle w:val="normalchar1"/>
          <w:rFonts w:ascii="Arial Nova" w:hAnsi="Arial Nova"/>
          <w:b/>
        </w:rPr>
      </w:pPr>
      <w:bookmarkStart w:id="0" w:name="_GoBack"/>
      <w:bookmarkEnd w:id="0"/>
    </w:p>
    <w:p w14:paraId="0D04631D" w14:textId="7C5B142B" w:rsidR="003E2EA0" w:rsidRDefault="003E2EA0" w:rsidP="009B1AA2">
      <w:pPr>
        <w:pStyle w:val="default"/>
        <w:jc w:val="both"/>
        <w:rPr>
          <w:rStyle w:val="normalchar1"/>
          <w:rFonts w:ascii="Arial Nova" w:hAnsi="Arial Nova"/>
          <w:b/>
        </w:rPr>
      </w:pPr>
    </w:p>
    <w:p w14:paraId="4D219E25" w14:textId="1DBCDA45" w:rsidR="003E2EA0" w:rsidRDefault="003E2EA0" w:rsidP="009B1AA2">
      <w:pPr>
        <w:pStyle w:val="default"/>
        <w:jc w:val="both"/>
        <w:rPr>
          <w:rStyle w:val="normalchar1"/>
          <w:rFonts w:ascii="Arial Nova" w:hAnsi="Arial Nova"/>
          <w:b/>
        </w:rPr>
      </w:pPr>
    </w:p>
    <w:p w14:paraId="710E40F6" w14:textId="4ADF0A8A" w:rsidR="003E2EA0" w:rsidRDefault="003E2EA0" w:rsidP="009B1AA2">
      <w:pPr>
        <w:pStyle w:val="default"/>
        <w:jc w:val="both"/>
        <w:rPr>
          <w:rStyle w:val="normalchar1"/>
          <w:rFonts w:ascii="Arial Nova" w:hAnsi="Arial Nova"/>
          <w:b/>
        </w:rPr>
      </w:pPr>
    </w:p>
    <w:p w14:paraId="69A41CA2" w14:textId="57EB5E26" w:rsidR="003E2EA0" w:rsidRDefault="003E2EA0" w:rsidP="009B1AA2">
      <w:pPr>
        <w:pStyle w:val="default"/>
        <w:jc w:val="both"/>
        <w:rPr>
          <w:rStyle w:val="normalchar1"/>
          <w:rFonts w:ascii="Arial Nova" w:hAnsi="Arial Nova"/>
          <w:b/>
        </w:rPr>
      </w:pPr>
    </w:p>
    <w:p w14:paraId="7B87B5D6" w14:textId="2057D160" w:rsidR="003E2EA0" w:rsidRDefault="003E2EA0" w:rsidP="009B1AA2">
      <w:pPr>
        <w:pStyle w:val="default"/>
        <w:jc w:val="both"/>
        <w:rPr>
          <w:rStyle w:val="normalchar1"/>
          <w:rFonts w:ascii="Arial Nova" w:hAnsi="Arial Nova"/>
          <w:b/>
        </w:rPr>
      </w:pPr>
    </w:p>
    <w:p w14:paraId="64080273" w14:textId="2252E6EC" w:rsidR="003E2EA0" w:rsidRDefault="003E2EA0" w:rsidP="009B1AA2">
      <w:pPr>
        <w:pStyle w:val="default"/>
        <w:jc w:val="both"/>
        <w:rPr>
          <w:rStyle w:val="normalchar1"/>
          <w:rFonts w:ascii="Arial Nova" w:hAnsi="Arial Nova"/>
          <w:b/>
        </w:rPr>
      </w:pPr>
    </w:p>
    <w:p w14:paraId="6171A9D9" w14:textId="608DD9EC" w:rsidR="003E2EA0" w:rsidRDefault="003E2EA0" w:rsidP="009B1AA2">
      <w:pPr>
        <w:pStyle w:val="default"/>
        <w:jc w:val="both"/>
        <w:rPr>
          <w:rStyle w:val="normalchar1"/>
          <w:rFonts w:ascii="Arial Nova" w:hAnsi="Arial Nova"/>
          <w:b/>
        </w:rPr>
      </w:pPr>
    </w:p>
    <w:p w14:paraId="3CEE28BF" w14:textId="179E0473" w:rsidR="003E2EA0" w:rsidRDefault="003E2EA0" w:rsidP="009B1AA2">
      <w:pPr>
        <w:pStyle w:val="default"/>
        <w:jc w:val="both"/>
        <w:rPr>
          <w:rStyle w:val="normalchar1"/>
          <w:rFonts w:ascii="Arial Nova" w:hAnsi="Arial Nova"/>
          <w:b/>
        </w:rPr>
      </w:pPr>
    </w:p>
    <w:p w14:paraId="241D7A2F" w14:textId="19E51EB7" w:rsidR="003E2EA0" w:rsidRDefault="003E2EA0" w:rsidP="009B1AA2">
      <w:pPr>
        <w:pStyle w:val="default"/>
        <w:jc w:val="both"/>
        <w:rPr>
          <w:rStyle w:val="normalchar1"/>
          <w:rFonts w:ascii="Arial Nova" w:hAnsi="Arial Nova"/>
          <w:b/>
        </w:rPr>
      </w:pPr>
    </w:p>
    <w:p w14:paraId="05D80A75" w14:textId="4C15D1EA" w:rsidR="003E2EA0" w:rsidRDefault="003E2EA0" w:rsidP="009B1AA2">
      <w:pPr>
        <w:pStyle w:val="default"/>
        <w:jc w:val="both"/>
        <w:rPr>
          <w:rStyle w:val="normalchar1"/>
          <w:rFonts w:ascii="Arial Nova" w:hAnsi="Arial Nova"/>
          <w:b/>
        </w:rPr>
      </w:pPr>
    </w:p>
    <w:p w14:paraId="7C22ECAC" w14:textId="62DE8D8D" w:rsidR="003E2EA0" w:rsidRDefault="003E2EA0" w:rsidP="009B1AA2">
      <w:pPr>
        <w:pStyle w:val="default"/>
        <w:jc w:val="both"/>
        <w:rPr>
          <w:rStyle w:val="normalchar1"/>
          <w:rFonts w:ascii="Arial Nova" w:hAnsi="Arial Nova"/>
          <w:b/>
        </w:rPr>
      </w:pPr>
    </w:p>
    <w:p w14:paraId="0EE938DC" w14:textId="24371336" w:rsidR="003E2EA0" w:rsidRDefault="003E2EA0" w:rsidP="009B1AA2">
      <w:pPr>
        <w:pStyle w:val="default"/>
        <w:jc w:val="both"/>
        <w:rPr>
          <w:rStyle w:val="normalchar1"/>
          <w:rFonts w:ascii="Arial Nova" w:hAnsi="Arial Nova"/>
          <w:b/>
        </w:rPr>
      </w:pPr>
    </w:p>
    <w:p w14:paraId="6FE8B670" w14:textId="4DABCCE4" w:rsidR="003E2EA0" w:rsidRDefault="003E2EA0" w:rsidP="009B1AA2">
      <w:pPr>
        <w:pStyle w:val="default"/>
        <w:jc w:val="both"/>
        <w:rPr>
          <w:rStyle w:val="normalchar1"/>
          <w:rFonts w:ascii="Arial Nova" w:hAnsi="Arial Nova"/>
          <w:b/>
        </w:rPr>
      </w:pPr>
    </w:p>
    <w:p w14:paraId="52E01760" w14:textId="79EDA1D3" w:rsidR="003E2EA0" w:rsidRDefault="003E2EA0" w:rsidP="009B1AA2">
      <w:pPr>
        <w:pStyle w:val="default"/>
        <w:jc w:val="both"/>
        <w:rPr>
          <w:rStyle w:val="normalchar1"/>
          <w:rFonts w:ascii="Arial Nova" w:hAnsi="Arial Nova"/>
          <w:b/>
        </w:rPr>
      </w:pPr>
    </w:p>
    <w:p w14:paraId="2C6627B2" w14:textId="660D9DDF" w:rsidR="003E2EA0" w:rsidRDefault="003E2EA0" w:rsidP="009B1AA2">
      <w:pPr>
        <w:pStyle w:val="default"/>
        <w:jc w:val="both"/>
        <w:rPr>
          <w:rStyle w:val="normalchar1"/>
          <w:rFonts w:ascii="Arial Nova" w:hAnsi="Arial Nova"/>
          <w:b/>
        </w:rPr>
      </w:pPr>
    </w:p>
    <w:p w14:paraId="336E556B" w14:textId="2ACFC8CF" w:rsidR="003E2EA0" w:rsidRDefault="003E2EA0" w:rsidP="009B1AA2">
      <w:pPr>
        <w:pStyle w:val="default"/>
        <w:jc w:val="both"/>
        <w:rPr>
          <w:rStyle w:val="normalchar1"/>
          <w:rFonts w:ascii="Arial Nova" w:hAnsi="Arial Nova"/>
          <w:b/>
        </w:rPr>
      </w:pPr>
    </w:p>
    <w:p w14:paraId="00576600" w14:textId="33F0B557" w:rsidR="003E2EA0" w:rsidRDefault="003E2EA0" w:rsidP="009B1AA2">
      <w:pPr>
        <w:pStyle w:val="default"/>
        <w:jc w:val="both"/>
        <w:rPr>
          <w:rStyle w:val="normalchar1"/>
          <w:rFonts w:ascii="Arial Nova" w:hAnsi="Arial Nova"/>
          <w:b/>
        </w:rPr>
      </w:pPr>
    </w:p>
    <w:p w14:paraId="34698BF2" w14:textId="502A93C3" w:rsidR="003E2EA0" w:rsidRDefault="003E2EA0" w:rsidP="009B1AA2">
      <w:pPr>
        <w:pStyle w:val="default"/>
        <w:jc w:val="both"/>
        <w:rPr>
          <w:rStyle w:val="normalchar1"/>
          <w:rFonts w:ascii="Arial Nova" w:hAnsi="Arial Nova"/>
          <w:b/>
        </w:rPr>
      </w:pPr>
    </w:p>
    <w:p w14:paraId="0C73794F" w14:textId="77777777" w:rsidR="003E2EA0" w:rsidRPr="00B93809" w:rsidRDefault="003E2EA0" w:rsidP="009B1AA2">
      <w:pPr>
        <w:pStyle w:val="default"/>
        <w:jc w:val="both"/>
        <w:rPr>
          <w:rStyle w:val="normalchar1"/>
          <w:rFonts w:ascii="Arial Nova" w:hAnsi="Arial Nova"/>
          <w:b/>
        </w:rPr>
      </w:pPr>
    </w:p>
    <w:p w14:paraId="6F28DBB3" w14:textId="77777777" w:rsidR="009B1AA2" w:rsidRPr="00B93809" w:rsidRDefault="009B1AA2" w:rsidP="009B1AA2">
      <w:pPr>
        <w:pStyle w:val="default"/>
        <w:jc w:val="both"/>
        <w:rPr>
          <w:rStyle w:val="normalchar1"/>
          <w:rFonts w:ascii="Arial Nova" w:hAnsi="Arial Nova"/>
          <w:b/>
        </w:rPr>
      </w:pPr>
    </w:p>
    <w:p w14:paraId="0D815E90" w14:textId="77777777" w:rsidR="009B1AA2" w:rsidRPr="00B93809" w:rsidRDefault="009B1AA2" w:rsidP="009B1AA2">
      <w:pPr>
        <w:pStyle w:val="default"/>
        <w:jc w:val="both"/>
        <w:rPr>
          <w:rStyle w:val="normalchar1"/>
          <w:rFonts w:ascii="Arial Nova" w:hAnsi="Arial Nova"/>
          <w:b/>
        </w:rPr>
      </w:pPr>
    </w:p>
    <w:p w14:paraId="09F1D0F1" w14:textId="77777777" w:rsidR="003E2EA0" w:rsidRDefault="003E2EA0" w:rsidP="003E2EA0">
      <w:pPr>
        <w:jc w:val="both"/>
        <w:rPr>
          <w:rStyle w:val="normalchar1"/>
          <w:rFonts w:ascii="Arial Nova" w:hAnsi="Arial Nova"/>
          <w:b/>
          <w:bCs/>
          <w:color w:val="000000" w:themeColor="text1"/>
        </w:rPr>
      </w:pPr>
      <w:r>
        <w:rPr>
          <w:noProof/>
        </w:rPr>
        <w:lastRenderedPageBreak/>
        <w:drawing>
          <wp:inline distT="0" distB="0" distL="0" distR="0" wp14:anchorId="4944644E" wp14:editId="5FC8EDAF">
            <wp:extent cx="2871470" cy="20193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1470" cy="2019300"/>
                    </a:xfrm>
                    <a:prstGeom prst="rect">
                      <a:avLst/>
                    </a:prstGeom>
                    <a:noFill/>
                    <a:ln>
                      <a:noFill/>
                    </a:ln>
                  </pic:spPr>
                </pic:pic>
              </a:graphicData>
            </a:graphic>
          </wp:inline>
        </w:drawing>
      </w:r>
    </w:p>
    <w:p w14:paraId="1CE95B1C" w14:textId="77777777" w:rsidR="003E2EA0" w:rsidRDefault="003E2EA0" w:rsidP="003E2EA0">
      <w:pPr>
        <w:jc w:val="both"/>
        <w:rPr>
          <w:rStyle w:val="normalchar1"/>
          <w:rFonts w:ascii="Arial Nova" w:hAnsi="Arial Nova"/>
          <w:bCs/>
          <w:color w:val="000000" w:themeColor="text1"/>
        </w:rPr>
      </w:pPr>
      <w:r w:rsidRPr="00AA5221">
        <w:rPr>
          <w:rStyle w:val="normalchar1"/>
          <w:rFonts w:ascii="Arial Nova" w:hAnsi="Arial Nova"/>
          <w:b/>
          <w:bCs/>
          <w:color w:val="000000" w:themeColor="text1"/>
        </w:rPr>
        <w:t>The Intersection Graphic</w:t>
      </w:r>
      <w:r>
        <w:rPr>
          <w:rStyle w:val="EndnoteReference"/>
          <w:rFonts w:ascii="Arial Nova" w:hAnsi="Arial Nova" w:cs="Calibri"/>
          <w:bCs/>
          <w:color w:val="000000" w:themeColor="text1"/>
        </w:rPr>
        <w:endnoteReference w:id="1"/>
      </w:r>
    </w:p>
    <w:p w14:paraId="3F59056F" w14:textId="10E9BCD2" w:rsidR="003E2EA0" w:rsidRPr="009D20F2" w:rsidRDefault="003E2EA0" w:rsidP="003E2EA0">
      <w:pPr>
        <w:jc w:val="both"/>
        <w:rPr>
          <w:rStyle w:val="normalchar1"/>
          <w:rFonts w:ascii="Arial Nova" w:hAnsi="Arial Nova"/>
          <w:bCs/>
          <w:color w:val="000000" w:themeColor="text1"/>
        </w:rPr>
      </w:pPr>
      <w:r w:rsidRPr="009D20F2">
        <w:rPr>
          <w:rStyle w:val="normalchar1"/>
          <w:rFonts w:ascii="Arial Nova" w:hAnsi="Arial Nova"/>
          <w:bCs/>
          <w:color w:val="000000" w:themeColor="text1"/>
        </w:rPr>
        <w:t xml:space="preserve">You can use this illustration as a stimulus for discussing with colleagues how you might embed an intersectional approach </w:t>
      </w:r>
      <w:r>
        <w:rPr>
          <w:rStyle w:val="normalchar1"/>
          <w:rFonts w:ascii="Arial Nova" w:hAnsi="Arial Nova"/>
          <w:bCs/>
          <w:color w:val="000000" w:themeColor="text1"/>
        </w:rPr>
        <w:t>in</w:t>
      </w:r>
      <w:r w:rsidRPr="009D20F2">
        <w:rPr>
          <w:rStyle w:val="normalchar1"/>
          <w:rFonts w:ascii="Arial Nova" w:hAnsi="Arial Nova"/>
          <w:bCs/>
          <w:color w:val="000000" w:themeColor="text1"/>
        </w:rPr>
        <w:t>to the structure of your organisation.</w:t>
      </w:r>
    </w:p>
    <w:p w14:paraId="55323902" w14:textId="7FCBA7E4" w:rsidR="003E2EA0" w:rsidRDefault="003E2EA0" w:rsidP="003E2EA0">
      <w:pPr>
        <w:jc w:val="both"/>
        <w:rPr>
          <w:rStyle w:val="normalchar1"/>
          <w:rFonts w:ascii="Arial Nova" w:hAnsi="Arial Nova"/>
          <w:b/>
          <w:bCs/>
          <w:color w:val="000000" w:themeColor="text1"/>
        </w:rPr>
      </w:pPr>
      <w:r>
        <w:rPr>
          <w:rStyle w:val="normalchar1"/>
          <w:rFonts w:ascii="Arial Nova" w:hAnsi="Arial Nova"/>
          <w:b/>
          <w:bCs/>
          <w:color w:val="000000" w:themeColor="text1"/>
        </w:rPr>
        <w:t>Activity One</w:t>
      </w:r>
    </w:p>
    <w:p w14:paraId="02C1D8B9" w14:textId="77777777" w:rsidR="003E2EA0" w:rsidRPr="009D20F2" w:rsidRDefault="003E2EA0" w:rsidP="003E2EA0">
      <w:pPr>
        <w:jc w:val="both"/>
        <w:rPr>
          <w:rStyle w:val="normalchar1"/>
          <w:rFonts w:ascii="Arial Nova" w:hAnsi="Arial Nova"/>
          <w:bCs/>
          <w:color w:val="000000" w:themeColor="text1"/>
        </w:rPr>
      </w:pPr>
      <w:r w:rsidRPr="009D20F2">
        <w:rPr>
          <w:rStyle w:val="normalchar1"/>
          <w:rFonts w:ascii="Arial Nova" w:hAnsi="Arial Nova"/>
          <w:bCs/>
          <w:color w:val="000000" w:themeColor="text1"/>
        </w:rPr>
        <w:t>You can print the graphic out along with cars or simply explain what the map and the cars represent and complete the exercise on separate paper or just through discussion.</w:t>
      </w:r>
    </w:p>
    <w:p w14:paraId="61A3E043" w14:textId="77777777" w:rsidR="003E2EA0" w:rsidRPr="00142479" w:rsidRDefault="003E2EA0" w:rsidP="003E2EA0">
      <w:pPr>
        <w:jc w:val="both"/>
        <w:rPr>
          <w:rStyle w:val="normalchar1"/>
          <w:rFonts w:ascii="Arial Nova" w:hAnsi="Arial Nova"/>
          <w:bCs/>
          <w:color w:val="000000" w:themeColor="text1"/>
        </w:rPr>
      </w:pPr>
      <w:r w:rsidRPr="00142479">
        <w:rPr>
          <w:rStyle w:val="normalchar1"/>
          <w:rFonts w:ascii="Arial Nova" w:hAnsi="Arial Nova"/>
          <w:bCs/>
          <w:color w:val="000000" w:themeColor="text1"/>
        </w:rPr>
        <w:t xml:space="preserve">The roads represent different structural factors that policies are often shaped around – race, gender, ability, sexual orientation. The cars represent the factors that prevent us from applying an intersectional lens for example, cultural practices within our sectors, internal cultures within organisations, a lack of leadership, a lack of time, a lack of funding etc. </w:t>
      </w:r>
    </w:p>
    <w:p w14:paraId="66DF46E0" w14:textId="77777777" w:rsidR="003E2EA0" w:rsidRDefault="003E2EA0" w:rsidP="003E2EA0">
      <w:pPr>
        <w:jc w:val="both"/>
        <w:rPr>
          <w:rStyle w:val="normalchar1"/>
          <w:rFonts w:ascii="Arial Nova" w:hAnsi="Arial Nova"/>
          <w:b/>
          <w:bCs/>
          <w:color w:val="000000" w:themeColor="text1"/>
        </w:rPr>
      </w:pPr>
      <w:r>
        <w:rPr>
          <w:rStyle w:val="normalchar1"/>
          <w:rFonts w:ascii="Arial Nova" w:hAnsi="Arial Nova"/>
          <w:b/>
          <w:bCs/>
          <w:color w:val="000000" w:themeColor="text1"/>
        </w:rPr>
        <w:t>Use the graphic as a starting point for discussion</w:t>
      </w:r>
    </w:p>
    <w:p w14:paraId="1EAEFCBB" w14:textId="77777777" w:rsidR="003E2EA0" w:rsidRPr="00142479" w:rsidRDefault="003E2EA0" w:rsidP="003E2EA0">
      <w:pPr>
        <w:jc w:val="both"/>
        <w:rPr>
          <w:rStyle w:val="normalchar1"/>
          <w:rFonts w:ascii="Arial Nova" w:hAnsi="Arial Nova"/>
          <w:bCs/>
          <w:color w:val="000000" w:themeColor="text1"/>
        </w:rPr>
      </w:pPr>
      <w:r w:rsidRPr="00142479">
        <w:rPr>
          <w:rStyle w:val="normalchar1"/>
          <w:rFonts w:ascii="Arial Nova" w:hAnsi="Arial Nova"/>
          <w:bCs/>
          <w:color w:val="000000" w:themeColor="text1"/>
        </w:rPr>
        <w:t>Ask each person participating in the activity to think about the different obstacles within the organisation or within their practice that are currently prohibiting working from an intersectional standpoint. Each car represents a separate factor; if you are using the graphic ask your colleagues to put their cars on the roads</w:t>
      </w:r>
      <w:r>
        <w:rPr>
          <w:rStyle w:val="normalchar1"/>
          <w:rFonts w:ascii="Arial Nova" w:hAnsi="Arial Nova"/>
          <w:bCs/>
          <w:color w:val="000000" w:themeColor="text1"/>
        </w:rPr>
        <w:t>.</w:t>
      </w:r>
    </w:p>
    <w:p w14:paraId="3A22675A" w14:textId="77777777" w:rsidR="003E2EA0" w:rsidRPr="00142479" w:rsidRDefault="003E2EA0" w:rsidP="003E2EA0">
      <w:pPr>
        <w:jc w:val="both"/>
        <w:rPr>
          <w:rStyle w:val="normalchar1"/>
          <w:rFonts w:ascii="Arial Nova" w:hAnsi="Arial Nova"/>
          <w:bCs/>
          <w:color w:val="000000" w:themeColor="text1"/>
        </w:rPr>
      </w:pPr>
      <w:r w:rsidRPr="00142479">
        <w:rPr>
          <w:rStyle w:val="normalchar1"/>
          <w:rFonts w:ascii="Arial Nova" w:hAnsi="Arial Nova"/>
          <w:bCs/>
          <w:color w:val="000000" w:themeColor="text1"/>
        </w:rPr>
        <w:t>Using a solution focused approach, ask each participant to explain the challenges they have identified and to suggest potential steps they think should happen to overcome those challenges.</w:t>
      </w:r>
    </w:p>
    <w:p w14:paraId="54E3C43B" w14:textId="77777777" w:rsidR="003E2EA0" w:rsidRPr="00142479" w:rsidRDefault="003E2EA0" w:rsidP="003E2EA0">
      <w:pPr>
        <w:jc w:val="both"/>
        <w:rPr>
          <w:rStyle w:val="normalchar1"/>
          <w:rFonts w:ascii="Arial Nova" w:hAnsi="Arial Nova"/>
          <w:bCs/>
          <w:color w:val="000000" w:themeColor="text1"/>
        </w:rPr>
      </w:pPr>
      <w:r w:rsidRPr="00142479">
        <w:rPr>
          <w:rStyle w:val="normalchar1"/>
          <w:rFonts w:ascii="Arial Nova" w:hAnsi="Arial Nova"/>
          <w:bCs/>
          <w:color w:val="000000" w:themeColor="text1"/>
        </w:rPr>
        <w:t>Ask other participants to build on initial ideas</w:t>
      </w:r>
      <w:r>
        <w:rPr>
          <w:rStyle w:val="normalchar1"/>
          <w:rFonts w:ascii="Arial Nova" w:hAnsi="Arial Nova"/>
          <w:bCs/>
          <w:color w:val="000000" w:themeColor="text1"/>
        </w:rPr>
        <w:t>,</w:t>
      </w:r>
      <w:r w:rsidRPr="00142479">
        <w:rPr>
          <w:rStyle w:val="normalchar1"/>
          <w:rFonts w:ascii="Arial Nova" w:hAnsi="Arial Nova"/>
          <w:bCs/>
          <w:color w:val="000000" w:themeColor="text1"/>
        </w:rPr>
        <w:t xml:space="preserve"> as appropriate. Create necessary action points from the potential solutions shared, not forgetting to factor in time for reviewing and amending action points</w:t>
      </w:r>
      <w:r>
        <w:rPr>
          <w:rStyle w:val="normalchar1"/>
          <w:rFonts w:ascii="Arial Nova" w:hAnsi="Arial Nova"/>
          <w:bCs/>
          <w:color w:val="000000" w:themeColor="text1"/>
        </w:rPr>
        <w:t>,</w:t>
      </w:r>
      <w:r w:rsidRPr="00142479">
        <w:rPr>
          <w:rStyle w:val="normalchar1"/>
          <w:rFonts w:ascii="Arial Nova" w:hAnsi="Arial Nova"/>
          <w:bCs/>
          <w:color w:val="000000" w:themeColor="text1"/>
        </w:rPr>
        <w:t xml:space="preserve"> as necessary.</w:t>
      </w:r>
    </w:p>
    <w:p w14:paraId="36A78A81" w14:textId="77777777" w:rsidR="003E2EA0" w:rsidRPr="00B93809" w:rsidRDefault="003E2EA0" w:rsidP="003E2EA0">
      <w:pPr>
        <w:pStyle w:val="default"/>
        <w:jc w:val="both"/>
        <w:rPr>
          <w:rStyle w:val="normalchar1"/>
          <w:rFonts w:ascii="Arial Nova" w:hAnsi="Arial Nova"/>
          <w:b/>
        </w:rPr>
      </w:pPr>
    </w:p>
    <w:p w14:paraId="54795293" w14:textId="3D8CB8DF" w:rsidR="003E2EA0" w:rsidRPr="00B93809" w:rsidRDefault="003E2EA0" w:rsidP="003E2EA0">
      <w:pPr>
        <w:pStyle w:val="default"/>
        <w:jc w:val="both"/>
        <w:rPr>
          <w:rStyle w:val="normalchar1"/>
          <w:rFonts w:ascii="Arial Nova" w:hAnsi="Arial Nova"/>
          <w:b/>
        </w:rPr>
      </w:pPr>
    </w:p>
    <w:p w14:paraId="4D61B7D4" w14:textId="77777777" w:rsidR="003E2EA0" w:rsidRPr="00B93809" w:rsidRDefault="003E2EA0" w:rsidP="003E2EA0">
      <w:pPr>
        <w:pStyle w:val="default"/>
        <w:jc w:val="both"/>
        <w:rPr>
          <w:rStyle w:val="normalchar1"/>
          <w:rFonts w:ascii="Arial Nova" w:hAnsi="Arial Nova"/>
          <w:b/>
        </w:rPr>
      </w:pPr>
    </w:p>
    <w:p w14:paraId="38D62578" w14:textId="223CA5FF" w:rsidR="003E2EA0" w:rsidRPr="00B93809" w:rsidRDefault="003E2EA0" w:rsidP="003E2EA0">
      <w:pPr>
        <w:pStyle w:val="default"/>
        <w:jc w:val="both"/>
        <w:rPr>
          <w:rStyle w:val="normalchar1"/>
          <w:rFonts w:ascii="Arial Nova" w:hAnsi="Arial Nova"/>
          <w:b/>
        </w:rPr>
      </w:pPr>
    </w:p>
    <w:p w14:paraId="0A684430" w14:textId="71FD883F" w:rsidR="003E2EA0" w:rsidRDefault="003E2EA0" w:rsidP="003E2EA0">
      <w:pPr>
        <w:pStyle w:val="default"/>
        <w:jc w:val="both"/>
        <w:rPr>
          <w:noProof/>
        </w:rPr>
      </w:pPr>
      <w:r>
        <w:rPr>
          <w:noProof/>
        </w:rPr>
        <w:drawing>
          <wp:anchor distT="0" distB="0" distL="114300" distR="114300" simplePos="0" relativeHeight="251660288" behindDoc="1" locked="0" layoutInCell="1" allowOverlap="1" wp14:anchorId="3A533B40" wp14:editId="67C1B3F9">
            <wp:simplePos x="0" y="0"/>
            <wp:positionH relativeFrom="page">
              <wp:posOffset>3744595</wp:posOffset>
            </wp:positionH>
            <wp:positionV relativeFrom="paragraph">
              <wp:posOffset>-267970</wp:posOffset>
            </wp:positionV>
            <wp:extent cx="3815715" cy="4655185"/>
            <wp:effectExtent l="0" t="0" r="0" b="0"/>
            <wp:wrapTight wrapText="bothSides">
              <wp:wrapPolygon edited="0">
                <wp:start x="0" y="0"/>
                <wp:lineTo x="0" y="21479"/>
                <wp:lineTo x="21460" y="21479"/>
                <wp:lineTo x="2146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045" t="9974" r="4922" b="13215"/>
                    <a:stretch/>
                  </pic:blipFill>
                  <pic:spPr bwMode="auto">
                    <a:xfrm>
                      <a:off x="0" y="0"/>
                      <a:ext cx="3815715" cy="4655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0CA5E0" w14:textId="4BB41330" w:rsidR="003E2EA0" w:rsidRPr="00B93809" w:rsidRDefault="003E2EA0" w:rsidP="003E2EA0">
      <w:pPr>
        <w:pStyle w:val="default"/>
        <w:jc w:val="both"/>
        <w:rPr>
          <w:rStyle w:val="normalchar1"/>
          <w:rFonts w:ascii="Arial Nova" w:hAnsi="Arial Nova"/>
        </w:rPr>
      </w:pPr>
    </w:p>
    <w:p w14:paraId="37156998" w14:textId="641AD311" w:rsidR="009B1AA2" w:rsidRPr="00B93809" w:rsidRDefault="009B1AA2" w:rsidP="009B1AA2">
      <w:pPr>
        <w:pStyle w:val="default"/>
        <w:jc w:val="both"/>
        <w:rPr>
          <w:rStyle w:val="normalchar1"/>
          <w:rFonts w:ascii="Arial Nova" w:hAnsi="Arial Nova"/>
          <w:b/>
        </w:rPr>
      </w:pPr>
    </w:p>
    <w:p w14:paraId="4B80B74C" w14:textId="77777777" w:rsidR="00AA05BC" w:rsidRPr="00B93809" w:rsidRDefault="00AA05BC" w:rsidP="009B1AA2">
      <w:pPr>
        <w:pStyle w:val="default"/>
        <w:jc w:val="both"/>
        <w:rPr>
          <w:rStyle w:val="normalchar1"/>
          <w:rFonts w:ascii="Arial Nova" w:hAnsi="Arial Nova"/>
        </w:rPr>
      </w:pPr>
    </w:p>
    <w:sectPr w:rsidR="00AA05BC" w:rsidRPr="00B93809" w:rsidSect="009B1AA2">
      <w:headerReference w:type="even" r:id="rId11"/>
      <w:headerReference w:type="default" r:id="rId12"/>
      <w:footerReference w:type="even" r:id="rId13"/>
      <w:footerReference w:type="default" r:id="rId14"/>
      <w:headerReference w:type="first" r:id="rId15"/>
      <w:footerReference w:type="first" r:id="rId16"/>
      <w:pgSz w:w="11906" w:h="16838"/>
      <w:pgMar w:top="1440" w:right="1077" w:bottom="1440" w:left="1077" w:header="1418"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79A076" w14:textId="77777777" w:rsidR="00AE5759" w:rsidRDefault="00AE5759" w:rsidP="00017F34">
      <w:pPr>
        <w:spacing w:after="0" w:line="240" w:lineRule="auto"/>
      </w:pPr>
      <w:r>
        <w:separator/>
      </w:r>
    </w:p>
  </w:endnote>
  <w:endnote w:type="continuationSeparator" w:id="0">
    <w:p w14:paraId="6CE3E06C" w14:textId="77777777" w:rsidR="00AE5759" w:rsidRDefault="00AE5759" w:rsidP="00017F34">
      <w:pPr>
        <w:spacing w:after="0" w:line="240" w:lineRule="auto"/>
      </w:pPr>
      <w:r>
        <w:continuationSeparator/>
      </w:r>
    </w:p>
  </w:endnote>
  <w:endnote w:id="1">
    <w:p w14:paraId="08789475" w14:textId="77777777" w:rsidR="003E2EA0" w:rsidRDefault="003E2EA0" w:rsidP="003E2EA0">
      <w:pPr>
        <w:pStyle w:val="EndnoteText"/>
      </w:pPr>
      <w:r>
        <w:rPr>
          <w:rStyle w:val="EndnoteReference"/>
        </w:rPr>
        <w:endnoteRef/>
      </w:r>
      <w:r>
        <w:t xml:space="preserve"> This graphic was designed by Drew Sinclair and adapted by an original by </w:t>
      </w:r>
      <w:proofErr w:type="spellStart"/>
      <w:r>
        <w:t>Kimberlé</w:t>
      </w:r>
      <w:proofErr w:type="spellEnd"/>
      <w:r>
        <w:t xml:space="preserve"> Crenshaw</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altName w:val="Arial Nova"/>
    <w:charset w:val="00"/>
    <w:family w:val="swiss"/>
    <w:pitch w:val="variable"/>
    <w:sig w:usb0="0000028F" w:usb1="00000002" w:usb2="00000000" w:usb3="00000000" w:csb0="0000019F" w:csb1="00000000"/>
  </w:font>
  <w:font w:name="TeXGyreHeros">
    <w:altName w:val="Calibri"/>
    <w:charset w:val="00"/>
    <w:family w:val="modern"/>
    <w:notTrueType/>
    <w:pitch w:val="variable"/>
    <w:sig w:usb0="20000287" w:usb1="00000000"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CD655" w14:textId="77777777" w:rsidR="007E401E" w:rsidRDefault="007E40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1CD31" w14:textId="77777777" w:rsidR="00017F34" w:rsidRDefault="007E401E">
    <w:pPr>
      <w:pStyle w:val="Footer"/>
      <w:jc w:val="right"/>
    </w:pPr>
    <w:r>
      <w:rPr>
        <w:noProof/>
        <w:lang w:eastAsia="en-GB"/>
      </w:rPr>
      <mc:AlternateContent>
        <mc:Choice Requires="wps">
          <w:drawing>
            <wp:anchor distT="0" distB="0" distL="114300" distR="114300" simplePos="0" relativeHeight="251660288" behindDoc="0" locked="0" layoutInCell="1" allowOverlap="1" wp14:anchorId="5EBBC43D" wp14:editId="64644AB9">
              <wp:simplePos x="0" y="0"/>
              <wp:positionH relativeFrom="page">
                <wp:posOffset>-522515</wp:posOffset>
              </wp:positionH>
              <wp:positionV relativeFrom="paragraph">
                <wp:posOffset>-147320</wp:posOffset>
              </wp:positionV>
              <wp:extent cx="8229600" cy="1121229"/>
              <wp:effectExtent l="0" t="0" r="19050" b="22225"/>
              <wp:wrapNone/>
              <wp:docPr id="3" name="Rectangle 3"/>
              <wp:cNvGraphicFramePr/>
              <a:graphic xmlns:a="http://schemas.openxmlformats.org/drawingml/2006/main">
                <a:graphicData uri="http://schemas.microsoft.com/office/word/2010/wordprocessingShape">
                  <wps:wsp>
                    <wps:cNvSpPr/>
                    <wps:spPr>
                      <a:xfrm>
                        <a:off x="0" y="0"/>
                        <a:ext cx="8229600" cy="1121229"/>
                      </a:xfrm>
                      <a:prstGeom prst="rect">
                        <a:avLst/>
                      </a:prstGeom>
                      <a:solidFill>
                        <a:srgbClr val="66C3CB"/>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EEE806" w14:textId="77777777" w:rsidR="00450294" w:rsidRDefault="00450294" w:rsidP="00450294">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BC43D" id="Rectangle 3" o:spid="_x0000_s1026" style="position:absolute;left:0;text-align:left;margin-left:-41.15pt;margin-top:-11.6pt;width:9in;height:88.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" fillcolor="#66c3cb" strokecolor="white [3212]" strokeweight="1pt">
              <v:textbox>
                <w:txbxContent>
                  <w:p w14:paraId="20EEE806" w14:textId="77777777" w:rsidR="00450294" w:rsidRDefault="00450294" w:rsidP="00450294">
                    <w:r>
                      <w:t>A</w:t>
                    </w:r>
                  </w:p>
                </w:txbxContent>
              </v:textbox>
              <w10:wrap anchorx="page"/>
            </v:rect>
          </w:pict>
        </mc:Fallback>
      </mc:AlternateContent>
    </w:r>
    <w:r w:rsidR="009B1AA2">
      <w:rPr>
        <w:noProof/>
        <w:lang w:eastAsia="en-GB"/>
      </w:rPr>
      <mc:AlternateContent>
        <mc:Choice Requires="wps">
          <w:drawing>
            <wp:anchor distT="0" distB="0" distL="114300" distR="114300" simplePos="0" relativeHeight="251662336" behindDoc="0" locked="0" layoutInCell="1" allowOverlap="1" wp14:anchorId="769390FE" wp14:editId="162E4ECC">
              <wp:simplePos x="0" y="0"/>
              <wp:positionH relativeFrom="page">
                <wp:align>left</wp:align>
              </wp:positionH>
              <wp:positionV relativeFrom="paragraph">
                <wp:posOffset>-113665</wp:posOffset>
              </wp:positionV>
              <wp:extent cx="4324350" cy="904875"/>
              <wp:effectExtent l="0" t="0" r="0" b="0"/>
              <wp:wrapNone/>
              <wp:docPr id="5" name="Text Box 5"/>
              <wp:cNvGraphicFramePr/>
              <a:graphic xmlns:a="http://schemas.openxmlformats.org/drawingml/2006/main">
                <a:graphicData uri="http://schemas.microsoft.com/office/word/2010/wordprocessingShape">
                  <wps:wsp>
                    <wps:cNvSpPr txBox="1"/>
                    <wps:spPr>
                      <a:xfrm>
                        <a:off x="0" y="0"/>
                        <a:ext cx="4324350" cy="904875"/>
                      </a:xfrm>
                      <a:prstGeom prst="rect">
                        <a:avLst/>
                      </a:prstGeom>
                      <a:noFill/>
                      <a:ln w="6350">
                        <a:noFill/>
                      </a:ln>
                    </wps:spPr>
                    <wps:txbx>
                      <w:txbxContent>
                        <w:p w14:paraId="4A6C0766" w14:textId="77777777" w:rsidR="003922FD" w:rsidRPr="003922FD" w:rsidRDefault="003922FD" w:rsidP="003922FD">
                          <w:pPr>
                            <w:rPr>
                              <w:rFonts w:ascii="TeXGyreHeros" w:hAnsi="TeXGyreHeros"/>
                              <w:color w:val="FFFFFF" w:themeColor="background1"/>
                              <w:sz w:val="24"/>
                            </w:rPr>
                          </w:pPr>
                          <w:r w:rsidRPr="003922FD">
                            <w:rPr>
                              <w:rFonts w:ascii="TeXGyreHeros" w:hAnsi="TeXGyreHeros"/>
                              <w:color w:val="FFFFFF" w:themeColor="background1"/>
                              <w:sz w:val="24"/>
                            </w:rPr>
                            <w:t>Partnership for Young London, 2017</w:t>
                          </w:r>
                        </w:p>
                        <w:p w14:paraId="2D64B29E" w14:textId="77777777" w:rsidR="003922FD" w:rsidRPr="003922FD" w:rsidRDefault="003922FD" w:rsidP="003922FD">
                          <w:pPr>
                            <w:rPr>
                              <w:rFonts w:ascii="TeXGyreHeros" w:hAnsi="TeXGyreHeros"/>
                              <w:i/>
                              <w:color w:val="FFFFFF" w:themeColor="background1"/>
                            </w:rPr>
                          </w:pPr>
                          <w:r w:rsidRPr="003922FD">
                            <w:rPr>
                              <w:rFonts w:ascii="TeXGyreHeros" w:hAnsi="TeXGyreHeros"/>
                              <w:i/>
                              <w:color w:val="FFFFFF" w:themeColor="background1"/>
                            </w:rPr>
                            <w:t>Partnership for Young London believes in a future where every young person’s right to wellbeing is recognised and fulfilled.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390FE" id="_x0000_t202" coordsize="21600,21600" o:spt="202" path="m,l,21600r21600,l21600,xe">
              <v:stroke joinstyle="miter"/>
              <v:path gradientshapeok="t" o:connecttype="rect"/>
            </v:shapetype>
            <v:shape id="Text Box 5" o:spid="_x0000_s1027" type="#_x0000_t202" style="position:absolute;left:0;text-align:left;margin-left:0;margin-top:-8.95pt;width:340.5pt;height:71.25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" filled="f" stroked="f" strokeweight=".5pt">
              <v:textbox>
                <w:txbxContent>
                  <w:p w14:paraId="4A6C0766" w14:textId="77777777" w:rsidR="003922FD" w:rsidRPr="003922FD" w:rsidRDefault="003922FD" w:rsidP="003922FD">
                    <w:pPr>
                      <w:rPr>
                        <w:rFonts w:ascii="TeXGyreHeros" w:hAnsi="TeXGyreHeros"/>
                        <w:color w:val="FFFFFF" w:themeColor="background1"/>
                        <w:sz w:val="24"/>
                      </w:rPr>
                    </w:pPr>
                    <w:r w:rsidRPr="003922FD">
                      <w:rPr>
                        <w:rFonts w:ascii="TeXGyreHeros" w:hAnsi="TeXGyreHeros"/>
                        <w:color w:val="FFFFFF" w:themeColor="background1"/>
                        <w:sz w:val="24"/>
                      </w:rPr>
                      <w:t>Partnership for Young London, 2017</w:t>
                    </w:r>
                  </w:p>
                  <w:p w14:paraId="2D64B29E" w14:textId="77777777" w:rsidR="003922FD" w:rsidRPr="003922FD" w:rsidRDefault="003922FD" w:rsidP="003922FD">
                    <w:pPr>
                      <w:rPr>
                        <w:rFonts w:ascii="TeXGyreHeros" w:hAnsi="TeXGyreHeros"/>
                        <w:i/>
                        <w:color w:val="FFFFFF" w:themeColor="background1"/>
                      </w:rPr>
                    </w:pPr>
                    <w:r w:rsidRPr="003922FD">
                      <w:rPr>
                        <w:rFonts w:ascii="TeXGyreHeros" w:hAnsi="TeXGyreHeros"/>
                        <w:i/>
                        <w:color w:val="FFFFFF" w:themeColor="background1"/>
                      </w:rPr>
                      <w:t>Partnership for Young London believes in a future where every young person’s right to wellbeing is recognised and fulfilled.</w:t>
                    </w:r>
                  </w:p>
                </w:txbxContent>
              </v:textbox>
              <w10:wrap anchorx="page"/>
            </v:shape>
          </w:pict>
        </mc:Fallback>
      </mc:AlternateContent>
    </w:r>
    <w:r w:rsidR="009B1AA2">
      <w:rPr>
        <w:noProof/>
        <w:lang w:eastAsia="en-GB"/>
      </w:rPr>
      <mc:AlternateContent>
        <mc:Choice Requires="wps">
          <w:drawing>
            <wp:anchor distT="0" distB="0" distL="114300" distR="114300" simplePos="0" relativeHeight="251661312" behindDoc="0" locked="0" layoutInCell="1" allowOverlap="1" wp14:anchorId="09919897" wp14:editId="3197A057">
              <wp:simplePos x="0" y="0"/>
              <wp:positionH relativeFrom="page">
                <wp:align>right</wp:align>
              </wp:positionH>
              <wp:positionV relativeFrom="paragraph">
                <wp:posOffset>-144145</wp:posOffset>
              </wp:positionV>
              <wp:extent cx="2809875" cy="885825"/>
              <wp:effectExtent l="0" t="0" r="0" b="0"/>
              <wp:wrapNone/>
              <wp:docPr id="4" name="Text Box 4"/>
              <wp:cNvGraphicFramePr/>
              <a:graphic xmlns:a="http://schemas.openxmlformats.org/drawingml/2006/main">
                <a:graphicData uri="http://schemas.microsoft.com/office/word/2010/wordprocessingShape">
                  <wps:wsp>
                    <wps:cNvSpPr txBox="1"/>
                    <wps:spPr>
                      <a:xfrm>
                        <a:off x="0" y="0"/>
                        <a:ext cx="2809875" cy="885825"/>
                      </a:xfrm>
                      <a:prstGeom prst="rect">
                        <a:avLst/>
                      </a:prstGeom>
                      <a:noFill/>
                      <a:ln w="6350">
                        <a:noFill/>
                      </a:ln>
                    </wps:spPr>
                    <wps:txbx>
                      <w:txbxContent>
                        <w:p w14:paraId="287235CA" w14:textId="77777777" w:rsidR="009B1AA2" w:rsidRDefault="00AE5759" w:rsidP="009B1AA2">
                          <w:pPr>
                            <w:spacing w:after="80"/>
                            <w:rPr>
                              <w:rFonts w:ascii="TeXGyreHeros" w:hAnsi="TeXGyreHeros"/>
                              <w:color w:val="FFFFFF" w:themeColor="background1"/>
                              <w:sz w:val="24"/>
                            </w:rPr>
                          </w:pPr>
                          <w:hyperlink r:id="rId1" w:history="1">
                            <w:r w:rsidR="00450294" w:rsidRPr="003922FD">
                              <w:rPr>
                                <w:rStyle w:val="Hyperlink"/>
                                <w:rFonts w:ascii="TeXGyreHeros" w:hAnsi="TeXGyreHeros"/>
                                <w:color w:val="FFFFFF" w:themeColor="background1"/>
                                <w:sz w:val="24"/>
                                <w:u w:val="none"/>
                              </w:rPr>
                              <w:t>www.partnershipforyounglondon.com</w:t>
                            </w:r>
                          </w:hyperlink>
                        </w:p>
                        <w:p w14:paraId="408645D9" w14:textId="77777777" w:rsidR="00450294" w:rsidRPr="003922FD" w:rsidRDefault="00450294" w:rsidP="009B1AA2">
                          <w:pPr>
                            <w:spacing w:after="80"/>
                            <w:rPr>
                              <w:rFonts w:ascii="TeXGyreHeros" w:hAnsi="TeXGyreHeros"/>
                              <w:color w:val="FFFFFF" w:themeColor="background1"/>
                              <w:sz w:val="24"/>
                            </w:rPr>
                          </w:pPr>
                          <w:r w:rsidRPr="003922FD">
                            <w:rPr>
                              <w:rFonts w:ascii="TeXGyreHeros" w:hAnsi="TeXGyreHeros"/>
                              <w:color w:val="FFFFFF" w:themeColor="background1"/>
                              <w:sz w:val="24"/>
                            </w:rPr>
                            <w:t xml:space="preserve">@PYL_London </w:t>
                          </w:r>
                        </w:p>
                        <w:p w14:paraId="7A3269E6" w14:textId="77777777" w:rsidR="00450294" w:rsidRPr="003922FD" w:rsidRDefault="003922FD" w:rsidP="009B1AA2">
                          <w:pPr>
                            <w:spacing w:after="80"/>
                            <w:rPr>
                              <w:rFonts w:ascii="TeXGyreHeros" w:hAnsi="TeXGyreHeros"/>
                              <w:color w:val="FFFFFF" w:themeColor="background1"/>
                              <w:sz w:val="24"/>
                            </w:rPr>
                          </w:pPr>
                          <w:r w:rsidRPr="003922FD">
                            <w:rPr>
                              <w:rFonts w:ascii="TeXGyreHeros" w:hAnsi="TeXGyreHeros"/>
                              <w:color w:val="FFFFFF" w:themeColor="background1"/>
                              <w:sz w:val="24"/>
                            </w:rPr>
                            <w:t>020 7332 3599</w:t>
                          </w:r>
                        </w:p>
                        <w:p w14:paraId="7B15951C" w14:textId="77777777" w:rsidR="00450294" w:rsidRDefault="00450294" w:rsidP="009B1AA2">
                          <w:pPr>
                            <w:spacing w:afterLines="60" w:after="14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19897" id="Text Box 4" o:spid="_x0000_s1028" type="#_x0000_t202" style="position:absolute;left:0;text-align:left;margin-left:170.05pt;margin-top:-11.35pt;width:221.25pt;height:69.75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" filled="f" stroked="f" strokeweight=".5pt">
              <v:textbox>
                <w:txbxContent>
                  <w:p w14:paraId="287235CA" w14:textId="77777777" w:rsidR="009B1AA2" w:rsidRDefault="00AE5759" w:rsidP="009B1AA2">
                    <w:pPr>
                      <w:spacing w:after="80"/>
                      <w:rPr>
                        <w:rFonts w:ascii="TeXGyreHeros" w:hAnsi="TeXGyreHeros"/>
                        <w:color w:val="FFFFFF" w:themeColor="background1"/>
                        <w:sz w:val="24"/>
                      </w:rPr>
                    </w:pPr>
                    <w:hyperlink r:id="rId2" w:history="1">
                      <w:r w:rsidR="00450294" w:rsidRPr="003922FD">
                        <w:rPr>
                          <w:rStyle w:val="Hyperlink"/>
                          <w:rFonts w:ascii="TeXGyreHeros" w:hAnsi="TeXGyreHeros"/>
                          <w:color w:val="FFFFFF" w:themeColor="background1"/>
                          <w:sz w:val="24"/>
                          <w:u w:val="none"/>
                        </w:rPr>
                        <w:t>www.partnershipforyounglondon.com</w:t>
                      </w:r>
                    </w:hyperlink>
                  </w:p>
                  <w:p w14:paraId="408645D9" w14:textId="77777777" w:rsidR="00450294" w:rsidRPr="003922FD" w:rsidRDefault="00450294" w:rsidP="009B1AA2">
                    <w:pPr>
                      <w:spacing w:after="80"/>
                      <w:rPr>
                        <w:rFonts w:ascii="TeXGyreHeros" w:hAnsi="TeXGyreHeros"/>
                        <w:color w:val="FFFFFF" w:themeColor="background1"/>
                        <w:sz w:val="24"/>
                      </w:rPr>
                    </w:pPr>
                    <w:r w:rsidRPr="003922FD">
                      <w:rPr>
                        <w:rFonts w:ascii="TeXGyreHeros" w:hAnsi="TeXGyreHeros"/>
                        <w:color w:val="FFFFFF" w:themeColor="background1"/>
                        <w:sz w:val="24"/>
                      </w:rPr>
                      <w:t xml:space="preserve">@PYL_London </w:t>
                    </w:r>
                  </w:p>
                  <w:p w14:paraId="7A3269E6" w14:textId="77777777" w:rsidR="00450294" w:rsidRPr="003922FD" w:rsidRDefault="003922FD" w:rsidP="009B1AA2">
                    <w:pPr>
                      <w:spacing w:after="80"/>
                      <w:rPr>
                        <w:rFonts w:ascii="TeXGyreHeros" w:hAnsi="TeXGyreHeros"/>
                        <w:color w:val="FFFFFF" w:themeColor="background1"/>
                        <w:sz w:val="24"/>
                      </w:rPr>
                    </w:pPr>
                    <w:r w:rsidRPr="003922FD">
                      <w:rPr>
                        <w:rFonts w:ascii="TeXGyreHeros" w:hAnsi="TeXGyreHeros"/>
                        <w:color w:val="FFFFFF" w:themeColor="background1"/>
                        <w:sz w:val="24"/>
                      </w:rPr>
                      <w:t>020 7332 3599</w:t>
                    </w:r>
                  </w:p>
                  <w:p w14:paraId="7B15951C" w14:textId="77777777" w:rsidR="00450294" w:rsidRDefault="00450294" w:rsidP="009B1AA2">
                    <w:pPr>
                      <w:spacing w:afterLines="60" w:after="144"/>
                    </w:pPr>
                  </w:p>
                </w:txbxContent>
              </v:textbox>
              <w10:wrap anchorx="page"/>
            </v:shape>
          </w:pict>
        </mc:Fallback>
      </mc:AlternateContent>
    </w:r>
    <w:sdt>
      <w:sdtPr>
        <w:id w:val="-1315867663"/>
        <w:docPartObj>
          <w:docPartGallery w:val="Page Numbers (Bottom of Page)"/>
          <w:docPartUnique/>
        </w:docPartObj>
      </w:sdtPr>
      <w:sdtEndPr>
        <w:rPr>
          <w:noProof/>
        </w:rPr>
      </w:sdtEndPr>
      <w:sdtContent>
        <w:r w:rsidR="00017F34">
          <w:fldChar w:fldCharType="begin"/>
        </w:r>
        <w:r w:rsidR="00017F34">
          <w:instrText xml:space="preserve"> PAGE   \* MERGEFORMAT </w:instrText>
        </w:r>
        <w:r w:rsidR="00017F34">
          <w:fldChar w:fldCharType="separate"/>
        </w:r>
        <w:r w:rsidR="00545D86">
          <w:rPr>
            <w:noProof/>
          </w:rPr>
          <w:t>1</w:t>
        </w:r>
        <w:r w:rsidR="00017F34">
          <w:rPr>
            <w:noProof/>
          </w:rPr>
          <w:fldChar w:fldCharType="end"/>
        </w:r>
      </w:sdtContent>
    </w:sdt>
  </w:p>
  <w:p w14:paraId="0E19937E" w14:textId="77777777" w:rsidR="00017F34" w:rsidRDefault="00017F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CA591" w14:textId="77777777" w:rsidR="007E401E" w:rsidRDefault="007E40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93FD9A" w14:textId="77777777" w:rsidR="00AE5759" w:rsidRDefault="00AE5759" w:rsidP="00017F34">
      <w:pPr>
        <w:spacing w:after="0" w:line="240" w:lineRule="auto"/>
      </w:pPr>
      <w:r>
        <w:separator/>
      </w:r>
    </w:p>
  </w:footnote>
  <w:footnote w:type="continuationSeparator" w:id="0">
    <w:p w14:paraId="5F18D1EC" w14:textId="77777777" w:rsidR="00AE5759" w:rsidRDefault="00AE5759" w:rsidP="00017F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8987E" w14:textId="77777777" w:rsidR="007E401E" w:rsidRDefault="007E40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680AC" w14:textId="77777777" w:rsidR="002D7BF9" w:rsidRDefault="009B1AA2">
    <w:pPr>
      <w:pStyle w:val="Header"/>
    </w:pPr>
    <w:r>
      <w:rPr>
        <w:noProof/>
        <w:lang w:eastAsia="en-GB"/>
      </w:rPr>
      <w:drawing>
        <wp:anchor distT="0" distB="0" distL="114300" distR="114300" simplePos="0" relativeHeight="251659264" behindDoc="1" locked="0" layoutInCell="1" allowOverlap="1" wp14:anchorId="69CAEF7D" wp14:editId="29528B6E">
          <wp:simplePos x="0" y="0"/>
          <wp:positionH relativeFrom="margin">
            <wp:posOffset>-670560</wp:posOffset>
          </wp:positionH>
          <wp:positionV relativeFrom="paragraph">
            <wp:posOffset>-808355</wp:posOffset>
          </wp:positionV>
          <wp:extent cx="2094230" cy="953770"/>
          <wp:effectExtent l="0" t="0" r="1270" b="0"/>
          <wp:wrapTight wrapText="bothSides">
            <wp:wrapPolygon edited="0">
              <wp:start x="1572" y="0"/>
              <wp:lineTo x="1572" y="21140"/>
              <wp:lineTo x="21417" y="21140"/>
              <wp:lineTo x="21417" y="0"/>
              <wp:lineTo x="1572" y="0"/>
            </wp:wrapPolygon>
          </wp:wrapTight>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9568" r="-1"/>
                  <a:stretch/>
                </pic:blipFill>
                <pic:spPr bwMode="auto">
                  <a:xfrm>
                    <a:off x="0" y="0"/>
                    <a:ext cx="2094230" cy="953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4CB6D" w14:textId="77777777" w:rsidR="007E401E" w:rsidRDefault="007E401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025"/>
    <w:rsid w:val="00017F34"/>
    <w:rsid w:val="00056B60"/>
    <w:rsid w:val="000C6DDF"/>
    <w:rsid w:val="000D06D5"/>
    <w:rsid w:val="000E5739"/>
    <w:rsid w:val="00105751"/>
    <w:rsid w:val="00150EFC"/>
    <w:rsid w:val="001837FF"/>
    <w:rsid w:val="001D35EE"/>
    <w:rsid w:val="001E4FC8"/>
    <w:rsid w:val="00211B29"/>
    <w:rsid w:val="00230073"/>
    <w:rsid w:val="002A32ED"/>
    <w:rsid w:val="002D71B0"/>
    <w:rsid w:val="002D7BF9"/>
    <w:rsid w:val="00314CFC"/>
    <w:rsid w:val="00335D09"/>
    <w:rsid w:val="00347E11"/>
    <w:rsid w:val="003800E5"/>
    <w:rsid w:val="0038134B"/>
    <w:rsid w:val="003922FD"/>
    <w:rsid w:val="003970BC"/>
    <w:rsid w:val="003B4E5A"/>
    <w:rsid w:val="003E2EA0"/>
    <w:rsid w:val="003F6871"/>
    <w:rsid w:val="00414102"/>
    <w:rsid w:val="00450294"/>
    <w:rsid w:val="004A3CFB"/>
    <w:rsid w:val="004B2DFD"/>
    <w:rsid w:val="004B4E34"/>
    <w:rsid w:val="004B6C70"/>
    <w:rsid w:val="004B74A1"/>
    <w:rsid w:val="004E10C2"/>
    <w:rsid w:val="004E6FDA"/>
    <w:rsid w:val="0050646F"/>
    <w:rsid w:val="00545D86"/>
    <w:rsid w:val="005A3D91"/>
    <w:rsid w:val="005A7EAA"/>
    <w:rsid w:val="005D5EB2"/>
    <w:rsid w:val="005E7886"/>
    <w:rsid w:val="005E7E87"/>
    <w:rsid w:val="006321E0"/>
    <w:rsid w:val="00655AD0"/>
    <w:rsid w:val="006A4E88"/>
    <w:rsid w:val="007413BD"/>
    <w:rsid w:val="00745661"/>
    <w:rsid w:val="007533A0"/>
    <w:rsid w:val="00757196"/>
    <w:rsid w:val="007742E7"/>
    <w:rsid w:val="007842BF"/>
    <w:rsid w:val="007B1B7B"/>
    <w:rsid w:val="007C72BE"/>
    <w:rsid w:val="007E401E"/>
    <w:rsid w:val="007F3F15"/>
    <w:rsid w:val="00800B19"/>
    <w:rsid w:val="00834652"/>
    <w:rsid w:val="00842F25"/>
    <w:rsid w:val="00845B46"/>
    <w:rsid w:val="008542FB"/>
    <w:rsid w:val="0088608B"/>
    <w:rsid w:val="008A67C1"/>
    <w:rsid w:val="008C2C77"/>
    <w:rsid w:val="008C4150"/>
    <w:rsid w:val="008C7EC0"/>
    <w:rsid w:val="008F6E8B"/>
    <w:rsid w:val="009341AC"/>
    <w:rsid w:val="0095089D"/>
    <w:rsid w:val="009A3BD6"/>
    <w:rsid w:val="009B1AA2"/>
    <w:rsid w:val="009E60B9"/>
    <w:rsid w:val="009F1B61"/>
    <w:rsid w:val="009F683B"/>
    <w:rsid w:val="00A15456"/>
    <w:rsid w:val="00A466DE"/>
    <w:rsid w:val="00A56A1B"/>
    <w:rsid w:val="00A656B1"/>
    <w:rsid w:val="00A760E6"/>
    <w:rsid w:val="00AA05BC"/>
    <w:rsid w:val="00AB3FE4"/>
    <w:rsid w:val="00AC4697"/>
    <w:rsid w:val="00AD4364"/>
    <w:rsid w:val="00AE5759"/>
    <w:rsid w:val="00AF5F16"/>
    <w:rsid w:val="00B25C41"/>
    <w:rsid w:val="00B506E7"/>
    <w:rsid w:val="00B56C73"/>
    <w:rsid w:val="00B83753"/>
    <w:rsid w:val="00B93809"/>
    <w:rsid w:val="00C16AC3"/>
    <w:rsid w:val="00C34025"/>
    <w:rsid w:val="00C70F60"/>
    <w:rsid w:val="00CA68D4"/>
    <w:rsid w:val="00CD7CCD"/>
    <w:rsid w:val="00D16C3D"/>
    <w:rsid w:val="00D200D9"/>
    <w:rsid w:val="00D66B9F"/>
    <w:rsid w:val="00D74DA3"/>
    <w:rsid w:val="00D846EC"/>
    <w:rsid w:val="00D92E6A"/>
    <w:rsid w:val="00DC2EE7"/>
    <w:rsid w:val="00DD73F2"/>
    <w:rsid w:val="00E12217"/>
    <w:rsid w:val="00E318F9"/>
    <w:rsid w:val="00E470BD"/>
    <w:rsid w:val="00EE2764"/>
    <w:rsid w:val="00F06A25"/>
    <w:rsid w:val="00F84CE8"/>
    <w:rsid w:val="00F91E8B"/>
    <w:rsid w:val="00F922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C84189"/>
  <w15:docId w15:val="{C4EFE9C3-C11C-4A57-8C3C-7CAB2BD67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rsid w:val="00C34025"/>
    <w:pPr>
      <w:spacing w:after="200" w:line="260" w:lineRule="atLeast"/>
    </w:pPr>
    <w:rPr>
      <w:rFonts w:ascii="Calibri" w:eastAsia="Times New Roman" w:hAnsi="Calibri" w:cs="Calibri"/>
      <w:lang w:eastAsia="en-GB"/>
    </w:rPr>
  </w:style>
  <w:style w:type="paragraph" w:customStyle="1" w:styleId="default">
    <w:name w:val="default"/>
    <w:basedOn w:val="Normal"/>
    <w:rsid w:val="00C34025"/>
    <w:pPr>
      <w:spacing w:after="0" w:line="240" w:lineRule="auto"/>
    </w:pPr>
    <w:rPr>
      <w:rFonts w:ascii="Calibri" w:eastAsia="Times New Roman" w:hAnsi="Calibri" w:cs="Calibri"/>
      <w:sz w:val="24"/>
      <w:szCs w:val="24"/>
      <w:lang w:eastAsia="en-GB"/>
    </w:rPr>
  </w:style>
  <w:style w:type="paragraph" w:customStyle="1" w:styleId="list0020paragraph">
    <w:name w:val="list_0020paragraph"/>
    <w:basedOn w:val="Normal"/>
    <w:rsid w:val="00C34025"/>
    <w:pPr>
      <w:spacing w:after="200" w:line="260" w:lineRule="atLeast"/>
      <w:ind w:left="720"/>
    </w:pPr>
    <w:rPr>
      <w:rFonts w:ascii="Calibri" w:eastAsia="Times New Roman" w:hAnsi="Calibri" w:cs="Calibri"/>
      <w:lang w:eastAsia="en-GB"/>
    </w:rPr>
  </w:style>
  <w:style w:type="character" w:customStyle="1" w:styleId="normalchar1">
    <w:name w:val="normal__char1"/>
    <w:basedOn w:val="DefaultParagraphFont"/>
    <w:rsid w:val="00C34025"/>
    <w:rPr>
      <w:rFonts w:ascii="Calibri" w:hAnsi="Calibri" w:cs="Calibri" w:hint="default"/>
      <w:sz w:val="22"/>
      <w:szCs w:val="22"/>
    </w:rPr>
  </w:style>
  <w:style w:type="character" w:customStyle="1" w:styleId="defaultchar1">
    <w:name w:val="default__char1"/>
    <w:basedOn w:val="DefaultParagraphFont"/>
    <w:rsid w:val="00C34025"/>
    <w:rPr>
      <w:rFonts w:ascii="Calibri" w:hAnsi="Calibri" w:cs="Calibri" w:hint="default"/>
      <w:sz w:val="24"/>
      <w:szCs w:val="24"/>
    </w:rPr>
  </w:style>
  <w:style w:type="character" w:customStyle="1" w:styleId="list0020paragraphchar1">
    <w:name w:val="list_0020paragraph__char1"/>
    <w:basedOn w:val="DefaultParagraphFont"/>
    <w:rsid w:val="00C34025"/>
    <w:rPr>
      <w:rFonts w:ascii="Calibri" w:hAnsi="Calibri" w:cs="Calibri" w:hint="default"/>
      <w:sz w:val="22"/>
      <w:szCs w:val="22"/>
    </w:rPr>
  </w:style>
  <w:style w:type="character" w:styleId="Hyperlink">
    <w:name w:val="Hyperlink"/>
    <w:basedOn w:val="DefaultParagraphFont"/>
    <w:uiPriority w:val="99"/>
    <w:unhideWhenUsed/>
    <w:rsid w:val="003F6871"/>
    <w:rPr>
      <w:color w:val="0563C1" w:themeColor="hyperlink"/>
      <w:u w:val="single"/>
    </w:rPr>
  </w:style>
  <w:style w:type="paragraph" w:styleId="Header">
    <w:name w:val="header"/>
    <w:basedOn w:val="Normal"/>
    <w:link w:val="HeaderChar"/>
    <w:uiPriority w:val="99"/>
    <w:unhideWhenUsed/>
    <w:rsid w:val="00017F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7F34"/>
  </w:style>
  <w:style w:type="paragraph" w:styleId="Footer">
    <w:name w:val="footer"/>
    <w:basedOn w:val="Normal"/>
    <w:link w:val="FooterChar"/>
    <w:uiPriority w:val="99"/>
    <w:unhideWhenUsed/>
    <w:rsid w:val="00017F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7F34"/>
  </w:style>
  <w:style w:type="paragraph" w:styleId="BalloonText">
    <w:name w:val="Balloon Text"/>
    <w:basedOn w:val="Normal"/>
    <w:link w:val="BalloonTextChar"/>
    <w:uiPriority w:val="99"/>
    <w:semiHidden/>
    <w:unhideWhenUsed/>
    <w:rsid w:val="00A760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60E6"/>
    <w:rPr>
      <w:rFonts w:ascii="Segoe UI" w:hAnsi="Segoe UI" w:cs="Segoe UI"/>
      <w:sz w:val="18"/>
      <w:szCs w:val="18"/>
    </w:rPr>
  </w:style>
  <w:style w:type="character" w:styleId="FollowedHyperlink">
    <w:name w:val="FollowedHyperlink"/>
    <w:basedOn w:val="DefaultParagraphFont"/>
    <w:uiPriority w:val="99"/>
    <w:semiHidden/>
    <w:unhideWhenUsed/>
    <w:rsid w:val="000D06D5"/>
    <w:rPr>
      <w:color w:val="954F72" w:themeColor="followedHyperlink"/>
      <w:u w:val="single"/>
    </w:rPr>
  </w:style>
  <w:style w:type="paragraph" w:styleId="NormalWeb">
    <w:name w:val="Normal (Web)"/>
    <w:basedOn w:val="Normal"/>
    <w:uiPriority w:val="99"/>
    <w:semiHidden/>
    <w:unhideWhenUsed/>
    <w:rsid w:val="00B9380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2A32ED"/>
    <w:rPr>
      <w:color w:val="605E5C"/>
      <w:shd w:val="clear" w:color="auto" w:fill="E1DFDD"/>
    </w:rPr>
  </w:style>
  <w:style w:type="paragraph" w:styleId="EndnoteText">
    <w:name w:val="endnote text"/>
    <w:basedOn w:val="Normal"/>
    <w:link w:val="EndnoteTextChar"/>
    <w:uiPriority w:val="99"/>
    <w:semiHidden/>
    <w:unhideWhenUsed/>
    <w:rsid w:val="003E2EA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E2EA0"/>
    <w:rPr>
      <w:sz w:val="20"/>
      <w:szCs w:val="20"/>
    </w:rPr>
  </w:style>
  <w:style w:type="character" w:styleId="EndnoteReference">
    <w:name w:val="endnote reference"/>
    <w:basedOn w:val="DefaultParagraphFont"/>
    <w:uiPriority w:val="99"/>
    <w:semiHidden/>
    <w:unhideWhenUsed/>
    <w:rsid w:val="003E2EA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818262">
      <w:bodyDiv w:val="1"/>
      <w:marLeft w:val="0"/>
      <w:marRight w:val="0"/>
      <w:marTop w:val="0"/>
      <w:marBottom w:val="0"/>
      <w:divBdr>
        <w:top w:val="none" w:sz="0" w:space="0" w:color="auto"/>
        <w:left w:val="none" w:sz="0" w:space="0" w:color="auto"/>
        <w:bottom w:val="none" w:sz="0" w:space="0" w:color="auto"/>
        <w:right w:val="none" w:sz="0" w:space="0" w:color="auto"/>
      </w:divBdr>
    </w:div>
    <w:div w:id="385882833">
      <w:bodyDiv w:val="1"/>
      <w:marLeft w:val="1440"/>
      <w:marRight w:val="1440"/>
      <w:marTop w:val="1440"/>
      <w:marBottom w:val="1440"/>
      <w:divBdr>
        <w:top w:val="none" w:sz="0" w:space="0" w:color="auto"/>
        <w:left w:val="none" w:sz="0" w:space="0" w:color="auto"/>
        <w:bottom w:val="none" w:sz="0" w:space="0" w:color="auto"/>
        <w:right w:val="none" w:sz="0" w:space="0" w:color="auto"/>
      </w:divBdr>
    </w:div>
    <w:div w:id="460148030">
      <w:bodyDiv w:val="1"/>
      <w:marLeft w:val="0"/>
      <w:marRight w:val="0"/>
      <w:marTop w:val="0"/>
      <w:marBottom w:val="0"/>
      <w:divBdr>
        <w:top w:val="none" w:sz="0" w:space="0" w:color="auto"/>
        <w:left w:val="none" w:sz="0" w:space="0" w:color="auto"/>
        <w:bottom w:val="none" w:sz="0" w:space="0" w:color="auto"/>
        <w:right w:val="none" w:sz="0" w:space="0" w:color="auto"/>
      </w:divBdr>
    </w:div>
    <w:div w:id="1964188699">
      <w:bodyDiv w:val="1"/>
      <w:marLeft w:val="0"/>
      <w:marRight w:val="0"/>
      <w:marTop w:val="0"/>
      <w:marBottom w:val="0"/>
      <w:divBdr>
        <w:top w:val="none" w:sz="0" w:space="0" w:color="auto"/>
        <w:left w:val="none" w:sz="0" w:space="0" w:color="auto"/>
        <w:bottom w:val="none" w:sz="0" w:space="0" w:color="auto"/>
        <w:right w:val="none" w:sz="0" w:space="0" w:color="auto"/>
      </w:divBdr>
      <w:divsChild>
        <w:div w:id="1927883018">
          <w:marLeft w:val="0"/>
          <w:marRight w:val="0"/>
          <w:marTop w:val="0"/>
          <w:marBottom w:val="0"/>
          <w:divBdr>
            <w:top w:val="none" w:sz="0" w:space="0" w:color="auto"/>
            <w:left w:val="none" w:sz="0" w:space="0" w:color="auto"/>
            <w:bottom w:val="none" w:sz="0" w:space="0" w:color="auto"/>
            <w:right w:val="none" w:sz="0" w:space="0" w:color="auto"/>
          </w:divBdr>
          <w:divsChild>
            <w:div w:id="1324747016">
              <w:marLeft w:val="0"/>
              <w:marRight w:val="0"/>
              <w:marTop w:val="0"/>
              <w:marBottom w:val="0"/>
              <w:divBdr>
                <w:top w:val="none" w:sz="0" w:space="0" w:color="auto"/>
                <w:left w:val="none" w:sz="0" w:space="0" w:color="auto"/>
                <w:bottom w:val="none" w:sz="0" w:space="0" w:color="auto"/>
                <w:right w:val="none" w:sz="0" w:space="0" w:color="auto"/>
              </w:divBdr>
              <w:divsChild>
                <w:div w:id="908268190">
                  <w:marLeft w:val="0"/>
                  <w:marRight w:val="0"/>
                  <w:marTop w:val="0"/>
                  <w:marBottom w:val="0"/>
                  <w:divBdr>
                    <w:top w:val="none" w:sz="0" w:space="0" w:color="auto"/>
                    <w:left w:val="none" w:sz="0" w:space="0" w:color="auto"/>
                    <w:bottom w:val="none" w:sz="0" w:space="0" w:color="auto"/>
                    <w:right w:val="none" w:sz="0" w:space="0" w:color="auto"/>
                  </w:divBdr>
                  <w:divsChild>
                    <w:div w:id="229730513">
                      <w:marLeft w:val="0"/>
                      <w:marRight w:val="0"/>
                      <w:marTop w:val="0"/>
                      <w:marBottom w:val="0"/>
                      <w:divBdr>
                        <w:top w:val="none" w:sz="0" w:space="0" w:color="auto"/>
                        <w:left w:val="none" w:sz="0" w:space="0" w:color="auto"/>
                        <w:bottom w:val="none" w:sz="0" w:space="0" w:color="auto"/>
                        <w:right w:val="none" w:sz="0" w:space="0" w:color="auto"/>
                      </w:divBdr>
                      <w:divsChild>
                        <w:div w:id="280577680">
                          <w:marLeft w:val="0"/>
                          <w:marRight w:val="0"/>
                          <w:marTop w:val="0"/>
                          <w:marBottom w:val="0"/>
                          <w:divBdr>
                            <w:top w:val="none" w:sz="0" w:space="0" w:color="auto"/>
                            <w:left w:val="none" w:sz="0" w:space="0" w:color="auto"/>
                            <w:bottom w:val="none" w:sz="0" w:space="0" w:color="auto"/>
                            <w:right w:val="none" w:sz="0" w:space="0" w:color="auto"/>
                          </w:divBdr>
                          <w:divsChild>
                            <w:div w:id="166361954">
                              <w:marLeft w:val="0"/>
                              <w:marRight w:val="0"/>
                              <w:marTop w:val="0"/>
                              <w:marBottom w:val="0"/>
                              <w:divBdr>
                                <w:top w:val="none" w:sz="0" w:space="0" w:color="auto"/>
                                <w:left w:val="none" w:sz="0" w:space="0" w:color="auto"/>
                                <w:bottom w:val="none" w:sz="0" w:space="0" w:color="auto"/>
                                <w:right w:val="none" w:sz="0" w:space="0" w:color="auto"/>
                              </w:divBdr>
                              <w:divsChild>
                                <w:div w:id="770707264">
                                  <w:marLeft w:val="0"/>
                                  <w:marRight w:val="0"/>
                                  <w:marTop w:val="0"/>
                                  <w:marBottom w:val="0"/>
                                  <w:divBdr>
                                    <w:top w:val="none" w:sz="0" w:space="0" w:color="auto"/>
                                    <w:left w:val="none" w:sz="0" w:space="0" w:color="auto"/>
                                    <w:bottom w:val="none" w:sz="0" w:space="0" w:color="auto"/>
                                    <w:right w:val="none" w:sz="0" w:space="0" w:color="auto"/>
                                  </w:divBdr>
                                  <w:divsChild>
                                    <w:div w:id="511526971">
                                      <w:marLeft w:val="0"/>
                                      <w:marRight w:val="0"/>
                                      <w:marTop w:val="0"/>
                                      <w:marBottom w:val="0"/>
                                      <w:divBdr>
                                        <w:top w:val="none" w:sz="0" w:space="0" w:color="auto"/>
                                        <w:left w:val="none" w:sz="0" w:space="0" w:color="auto"/>
                                        <w:bottom w:val="none" w:sz="0" w:space="0" w:color="auto"/>
                                        <w:right w:val="none" w:sz="0" w:space="0" w:color="auto"/>
                                      </w:divBdr>
                                      <w:divsChild>
                                        <w:div w:id="1515149786">
                                          <w:marLeft w:val="0"/>
                                          <w:marRight w:val="0"/>
                                          <w:marTop w:val="0"/>
                                          <w:marBottom w:val="0"/>
                                          <w:divBdr>
                                            <w:top w:val="none" w:sz="0" w:space="0" w:color="auto"/>
                                            <w:left w:val="none" w:sz="0" w:space="0" w:color="auto"/>
                                            <w:bottom w:val="none" w:sz="0" w:space="0" w:color="auto"/>
                                            <w:right w:val="none" w:sz="0" w:space="0" w:color="auto"/>
                                          </w:divBdr>
                                          <w:divsChild>
                                            <w:div w:id="1275138498">
                                              <w:marLeft w:val="0"/>
                                              <w:marRight w:val="0"/>
                                              <w:marTop w:val="0"/>
                                              <w:marBottom w:val="0"/>
                                              <w:divBdr>
                                                <w:top w:val="none" w:sz="0" w:space="0" w:color="auto"/>
                                                <w:left w:val="none" w:sz="0" w:space="0" w:color="auto"/>
                                                <w:bottom w:val="none" w:sz="0" w:space="0" w:color="auto"/>
                                                <w:right w:val="none" w:sz="0" w:space="0" w:color="auto"/>
                                              </w:divBdr>
                                              <w:divsChild>
                                                <w:div w:id="2050183919">
                                                  <w:marLeft w:val="0"/>
                                                  <w:marRight w:val="0"/>
                                                  <w:marTop w:val="0"/>
                                                  <w:marBottom w:val="0"/>
                                                  <w:divBdr>
                                                    <w:top w:val="none" w:sz="0" w:space="0" w:color="auto"/>
                                                    <w:left w:val="none" w:sz="0" w:space="0" w:color="auto"/>
                                                    <w:bottom w:val="none" w:sz="0" w:space="0" w:color="auto"/>
                                                    <w:right w:val="none" w:sz="0" w:space="0" w:color="auto"/>
                                                  </w:divBdr>
                                                  <w:divsChild>
                                                    <w:div w:id="467821535">
                                                      <w:marLeft w:val="0"/>
                                                      <w:marRight w:val="0"/>
                                                      <w:marTop w:val="0"/>
                                                      <w:marBottom w:val="0"/>
                                                      <w:divBdr>
                                                        <w:top w:val="none" w:sz="0" w:space="0" w:color="auto"/>
                                                        <w:left w:val="none" w:sz="0" w:space="0" w:color="auto"/>
                                                        <w:bottom w:val="none" w:sz="0" w:space="0" w:color="auto"/>
                                                        <w:right w:val="none" w:sz="0" w:space="0" w:color="auto"/>
                                                      </w:divBdr>
                                                      <w:divsChild>
                                                        <w:div w:id="878011483">
                                                          <w:marLeft w:val="0"/>
                                                          <w:marRight w:val="0"/>
                                                          <w:marTop w:val="0"/>
                                                          <w:marBottom w:val="0"/>
                                                          <w:divBdr>
                                                            <w:top w:val="none" w:sz="0" w:space="0" w:color="auto"/>
                                                            <w:left w:val="none" w:sz="0" w:space="0" w:color="auto"/>
                                                            <w:bottom w:val="none" w:sz="0" w:space="0" w:color="auto"/>
                                                            <w:right w:val="none" w:sz="0" w:space="0" w:color="auto"/>
                                                          </w:divBdr>
                                                          <w:divsChild>
                                                            <w:div w:id="1484851255">
                                                              <w:marLeft w:val="0"/>
                                                              <w:marRight w:val="0"/>
                                                              <w:marTop w:val="0"/>
                                                              <w:marBottom w:val="0"/>
                                                              <w:divBdr>
                                                                <w:top w:val="none" w:sz="0" w:space="0" w:color="auto"/>
                                                                <w:left w:val="none" w:sz="0" w:space="0" w:color="auto"/>
                                                                <w:bottom w:val="none" w:sz="0" w:space="0" w:color="auto"/>
                                                                <w:right w:val="none" w:sz="0" w:space="0" w:color="auto"/>
                                                              </w:divBdr>
                                                              <w:divsChild>
                                                                <w:div w:id="1950813017">
                                                                  <w:marLeft w:val="0"/>
                                                                  <w:marRight w:val="0"/>
                                                                  <w:marTop w:val="0"/>
                                                                  <w:marBottom w:val="0"/>
                                                                  <w:divBdr>
                                                                    <w:top w:val="none" w:sz="0" w:space="0" w:color="auto"/>
                                                                    <w:left w:val="none" w:sz="0" w:space="0" w:color="auto"/>
                                                                    <w:bottom w:val="none" w:sz="0" w:space="0" w:color="auto"/>
                                                                    <w:right w:val="none" w:sz="0" w:space="0" w:color="auto"/>
                                                                  </w:divBdr>
                                                                  <w:divsChild>
                                                                    <w:div w:id="288324049">
                                                                      <w:marLeft w:val="0"/>
                                                                      <w:marRight w:val="0"/>
                                                                      <w:marTop w:val="0"/>
                                                                      <w:marBottom w:val="0"/>
                                                                      <w:divBdr>
                                                                        <w:top w:val="none" w:sz="0" w:space="0" w:color="auto"/>
                                                                        <w:left w:val="none" w:sz="0" w:space="0" w:color="auto"/>
                                                                        <w:bottom w:val="none" w:sz="0" w:space="0" w:color="auto"/>
                                                                        <w:right w:val="none" w:sz="0" w:space="0" w:color="auto"/>
                                                                      </w:divBdr>
                                                                      <w:divsChild>
                                                                        <w:div w:id="931547405">
                                                                          <w:marLeft w:val="0"/>
                                                                          <w:marRight w:val="0"/>
                                                                          <w:marTop w:val="0"/>
                                                                          <w:marBottom w:val="0"/>
                                                                          <w:divBdr>
                                                                            <w:top w:val="none" w:sz="0" w:space="0" w:color="auto"/>
                                                                            <w:left w:val="none" w:sz="0" w:space="0" w:color="auto"/>
                                                                            <w:bottom w:val="none" w:sz="0" w:space="0" w:color="auto"/>
                                                                            <w:right w:val="none" w:sz="0" w:space="0" w:color="auto"/>
                                                                          </w:divBdr>
                                                                          <w:divsChild>
                                                                            <w:div w:id="1106389940">
                                                                              <w:marLeft w:val="0"/>
                                                                              <w:marRight w:val="0"/>
                                                                              <w:marTop w:val="0"/>
                                                                              <w:marBottom w:val="0"/>
                                                                              <w:divBdr>
                                                                                <w:top w:val="none" w:sz="0" w:space="0" w:color="auto"/>
                                                                                <w:left w:val="none" w:sz="0" w:space="0" w:color="auto"/>
                                                                                <w:bottom w:val="none" w:sz="0" w:space="0" w:color="auto"/>
                                                                                <w:right w:val="none" w:sz="0" w:space="0" w:color="auto"/>
                                                                              </w:divBdr>
                                                                              <w:divsChild>
                                                                                <w:div w:id="34742816">
                                                                                  <w:marLeft w:val="0"/>
                                                                                  <w:marRight w:val="0"/>
                                                                                  <w:marTop w:val="0"/>
                                                                                  <w:marBottom w:val="0"/>
                                                                                  <w:divBdr>
                                                                                    <w:top w:val="none" w:sz="0" w:space="0" w:color="auto"/>
                                                                                    <w:left w:val="none" w:sz="0" w:space="0" w:color="auto"/>
                                                                                    <w:bottom w:val="none" w:sz="0" w:space="0" w:color="auto"/>
                                                                                    <w:right w:val="none" w:sz="0" w:space="0" w:color="auto"/>
                                                                                  </w:divBdr>
                                                                                  <w:divsChild>
                                                                                    <w:div w:id="1898466856">
                                                                                      <w:marLeft w:val="0"/>
                                                                                      <w:marRight w:val="0"/>
                                                                                      <w:marTop w:val="0"/>
                                                                                      <w:marBottom w:val="0"/>
                                                                                      <w:divBdr>
                                                                                        <w:top w:val="none" w:sz="0" w:space="0" w:color="auto"/>
                                                                                        <w:left w:val="none" w:sz="0" w:space="0" w:color="auto"/>
                                                                                        <w:bottom w:val="none" w:sz="0" w:space="0" w:color="auto"/>
                                                                                        <w:right w:val="none" w:sz="0" w:space="0" w:color="auto"/>
                                                                                      </w:divBdr>
                                                                                      <w:divsChild>
                                                                                        <w:div w:id="596436">
                                                                                          <w:marLeft w:val="0"/>
                                                                                          <w:marRight w:val="0"/>
                                                                                          <w:marTop w:val="0"/>
                                                                                          <w:marBottom w:val="0"/>
                                                                                          <w:divBdr>
                                                                                            <w:top w:val="none" w:sz="0" w:space="0" w:color="auto"/>
                                                                                            <w:left w:val="none" w:sz="0" w:space="0" w:color="auto"/>
                                                                                            <w:bottom w:val="none" w:sz="0" w:space="0" w:color="auto"/>
                                                                                            <w:right w:val="none" w:sz="0" w:space="0" w:color="auto"/>
                                                                                          </w:divBdr>
                                                                                          <w:divsChild>
                                                                                            <w:div w:id="42751462">
                                                                                              <w:marLeft w:val="0"/>
                                                                                              <w:marRight w:val="0"/>
                                                                                              <w:marTop w:val="0"/>
                                                                                              <w:marBottom w:val="0"/>
                                                                                              <w:divBdr>
                                                                                                <w:top w:val="none" w:sz="0" w:space="0" w:color="auto"/>
                                                                                                <w:left w:val="none" w:sz="0" w:space="0" w:color="auto"/>
                                                                                                <w:bottom w:val="none" w:sz="0" w:space="0" w:color="auto"/>
                                                                                                <w:right w:val="none" w:sz="0" w:space="0" w:color="auto"/>
                                                                                              </w:divBdr>
                                                                                              <w:divsChild>
                                                                                                <w:div w:id="1529642139">
                                                                                                  <w:marLeft w:val="0"/>
                                                                                                  <w:marRight w:val="0"/>
                                                                                                  <w:marTop w:val="0"/>
                                                                                                  <w:marBottom w:val="0"/>
                                                                                                  <w:divBdr>
                                                                                                    <w:top w:val="none" w:sz="0" w:space="0" w:color="auto"/>
                                                                                                    <w:left w:val="none" w:sz="0" w:space="0" w:color="auto"/>
                                                                                                    <w:bottom w:val="none" w:sz="0" w:space="0" w:color="auto"/>
                                                                                                    <w:right w:val="none" w:sz="0" w:space="0" w:color="auto"/>
                                                                                                  </w:divBdr>
                                                                                                </w:div>
                                                                                                <w:div w:id="1818499109">
                                                                                                  <w:marLeft w:val="0"/>
                                                                                                  <w:marRight w:val="0"/>
                                                                                                  <w:marTop w:val="0"/>
                                                                                                  <w:marBottom w:val="0"/>
                                                                                                  <w:divBdr>
                                                                                                    <w:top w:val="none" w:sz="0" w:space="0" w:color="auto"/>
                                                                                                    <w:left w:val="none" w:sz="0" w:space="0" w:color="auto"/>
                                                                                                    <w:bottom w:val="none" w:sz="0" w:space="0" w:color="auto"/>
                                                                                                    <w:right w:val="none" w:sz="0" w:space="0" w:color="auto"/>
                                                                                                  </w:divBdr>
                                                                                                </w:div>
                                                                                                <w:div w:id="170323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_wyUk-XLVg8"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partnershipforyounglondon.com" TargetMode="External"/><Relationship Id="rId1" Type="http://schemas.openxmlformats.org/officeDocument/2006/relationships/hyperlink" Target="http://www.partnershipforyounglondon.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82128-F17C-4E20-96AE-8D7806AAA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384</Words>
  <Characters>2192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City of London Corporation</Company>
  <LinksUpToDate>false</LinksUpToDate>
  <CharactersWithSpaces>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Vacciana</dc:creator>
  <cp:lastModifiedBy>Matthew Walsham</cp:lastModifiedBy>
  <cp:revision>2</cp:revision>
  <cp:lastPrinted>2017-01-30T16:39:00Z</cp:lastPrinted>
  <dcterms:created xsi:type="dcterms:W3CDTF">2019-06-03T14:01:00Z</dcterms:created>
  <dcterms:modified xsi:type="dcterms:W3CDTF">2019-06-03T14:01:00Z</dcterms:modified>
</cp:coreProperties>
</file>