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word/document2.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header.xml" ContentType="application/vnd.openxmlformats-officedocument.wordprocessingml.header+xml"/>
  <Override PartName="/word/footer.xml" ContentType="application/vnd.openxmlformats-officedocument.wordprocessingml.footer+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2.xml" Id="rId1" /></Relationships>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31A5666E" w:rsidP="5C57CB18" w:rsidRDefault="31A5666E" w14:noSpellErr="1" w14:paraId="46BD4686" w14:textId="318FDD12">
      <w:pPr>
        <w:spacing w:line="360" w:lineRule="auto"/>
        <w:jc w:val="center"/>
        <w:rPr>
          <w:rFonts w:ascii="Arial" w:hAnsi="Arial" w:eastAsia="Arial" w:cs="Arial"/>
          <w:b w:val="1"/>
          <w:bCs w:val="1"/>
          <w:color w:val="auto"/>
          <w:sz w:val="24"/>
          <w:szCs w:val="24"/>
        </w:rPr>
      </w:pPr>
    </w:p>
    <w:p w:rsidR="31A5666E" w:rsidP="5C57CB18" w:rsidRDefault="31A5666E" w14:noSpellErr="1" w14:paraId="3189591D" w14:textId="4EB61814">
      <w:pPr>
        <w:pStyle w:val="Normal"/>
        <w:spacing w:line="360" w:lineRule="auto"/>
        <w:jc w:val="center"/>
        <w:rPr>
          <w:rFonts w:ascii="Arial" w:hAnsi="Arial" w:eastAsia="Arial" w:cs="Arial"/>
          <w:b w:val="1"/>
          <w:bCs w:val="1"/>
          <w:color w:val="auto"/>
          <w:sz w:val="24"/>
          <w:szCs w:val="24"/>
        </w:rPr>
      </w:pPr>
      <w:r w:rsidRPr="5C57CB18" w:rsidR="5C57CB18">
        <w:rPr>
          <w:rFonts w:ascii="Arial" w:hAnsi="Arial" w:eastAsia="Arial" w:cs="Arial"/>
          <w:b w:val="1"/>
          <w:bCs w:val="1"/>
          <w:color w:val="auto"/>
          <w:sz w:val="24"/>
          <w:szCs w:val="24"/>
        </w:rPr>
        <w:t xml:space="preserve">   </w:t>
      </w:r>
    </w:p>
    <w:p w:rsidR="31A5666E" w:rsidP="5C57CB18" w:rsidRDefault="31A5666E" w14:paraId="4CC519FE" w14:noSpellErr="1" w14:textId="76EE1531">
      <w:pPr>
        <w:pStyle w:val="Normal"/>
        <w:spacing w:line="360" w:lineRule="auto"/>
        <w:jc w:val="center"/>
        <w:rPr>
          <w:rFonts w:ascii="Arial" w:hAnsi="Arial" w:eastAsia="Arial" w:cs="Arial"/>
          <w:b w:val="1"/>
          <w:bCs w:val="1"/>
          <w:color w:val="auto"/>
          <w:sz w:val="24"/>
          <w:szCs w:val="24"/>
        </w:rPr>
      </w:pPr>
      <w:r w:rsidRPr="5C57CB18" w:rsidR="5C57CB18">
        <w:rPr>
          <w:rFonts w:ascii="Arial" w:hAnsi="Arial" w:eastAsia="Arial" w:cs="Arial"/>
          <w:b w:val="1"/>
          <w:bCs w:val="1"/>
          <w:color w:val="auto"/>
          <w:sz w:val="36"/>
          <w:szCs w:val="36"/>
        </w:rPr>
        <w:t xml:space="preserve"> Η ΙΣΤΟΡΙΑ ΤΟΥ ΚΡΑΣΙΟΥ</w:t>
      </w:r>
    </w:p>
    <w:p w:rsidR="266E7176" w:rsidP="266E7176" w:rsidRDefault="266E7176" w14:noSpellErr="1" w14:paraId="27740F87" w14:textId="528330C1">
      <w:pPr>
        <w:pStyle w:val="Normal"/>
        <w:spacing w:line="360" w:lineRule="auto"/>
        <w:jc w:val="left"/>
        <w:rPr>
          <w:rFonts w:ascii="Arial" w:hAnsi="Arial" w:eastAsia="Arial" w:cs="Arial"/>
          <w:color w:val="auto"/>
          <w:sz w:val="24"/>
          <w:szCs w:val="24"/>
        </w:rPr>
      </w:pPr>
    </w:p>
    <w:p w:rsidR="266E7176" w:rsidP="266E7176" w:rsidRDefault="266E7176" w14:noSpellErr="1" w14:paraId="4A9F9D78" w14:textId="3C2F43B7">
      <w:pPr>
        <w:pStyle w:val="Normal"/>
        <w:spacing w:line="360" w:lineRule="auto"/>
        <w:jc w:val="left"/>
        <w:rPr>
          <w:rFonts w:ascii="Arial" w:hAnsi="Arial" w:eastAsia="Arial" w:cs="Arial"/>
          <w:color w:val="auto"/>
          <w:sz w:val="24"/>
          <w:szCs w:val="24"/>
        </w:rPr>
      </w:pPr>
    </w:p>
    <w:p w:rsidR="266E7176" w:rsidP="1501A5FC" w:rsidRDefault="266E7176" w14:noSpellErr="1" w14:paraId="61B9F80F" w14:textId="447AE1C4">
      <w:pPr>
        <w:pStyle w:val="Normal"/>
        <w:spacing w:line="360" w:lineRule="auto"/>
        <w:jc w:val="center"/>
      </w:pPr>
    </w:p>
    <w:p w:rsidR="266E7176" w:rsidP="1501A5FC" w:rsidRDefault="266E7176" w14:noSpellErr="1" w14:paraId="16159AE1" w14:textId="76764225">
      <w:pPr>
        <w:pStyle w:val="Normal"/>
        <w:spacing w:line="360" w:lineRule="auto"/>
        <w:jc w:val="center"/>
      </w:pPr>
    </w:p>
    <w:p w:rsidR="266E7176" w:rsidP="1501A5FC" w:rsidRDefault="266E7176" w14:noSpellErr="1" w14:paraId="6813BA0D" w14:textId="3A32EDD9">
      <w:pPr>
        <w:pStyle w:val="Normal"/>
        <w:spacing w:line="360" w:lineRule="auto"/>
        <w:jc w:val="center"/>
      </w:pPr>
    </w:p>
    <w:p w:rsidR="266E7176" w:rsidP="5C57CB18" w:rsidRDefault="266E7176" w14:paraId="52D6FEFB" w14:noSpellErr="1" w14:textId="447BC7FE">
      <w:pPr>
        <w:pStyle w:val="Normal"/>
        <w:spacing w:line="360" w:lineRule="auto"/>
        <w:jc w:val="center"/>
        <w:rPr>
          <w:rFonts w:ascii="Arial" w:hAnsi="Arial" w:eastAsia="Arial" w:cs="Arial"/>
          <w:color w:val="auto"/>
          <w:sz w:val="24"/>
          <w:szCs w:val="24"/>
        </w:rPr>
      </w:pPr>
      <w:r>
        <w:drawing>
          <wp:inline wp14:editId="535CC6BB" wp14:anchorId="0059FBD2">
            <wp:extent cx="4572000" cy="2743200"/>
            <wp:effectExtent l="0" t="0" r="0" b="0"/>
            <wp:docPr id="179749620" name="" title=""/>
            <wp:cNvGraphicFramePr>
              <a:graphicFrameLocks noChangeAspect="1"/>
            </wp:cNvGraphicFramePr>
            <a:graphic>
              <a:graphicData uri="http://schemas.openxmlformats.org/drawingml/2006/picture">
                <pic:pic>
                  <pic:nvPicPr>
                    <pic:cNvPr id="0" name=""/>
                    <pic:cNvPicPr/>
                  </pic:nvPicPr>
                  <pic:blipFill>
                    <a:blip r:embed="Rfa1de10aa2fd4623">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72000" cy="2743200"/>
                    </a:xfrm>
                    <a:prstGeom prst="rect">
                      <a:avLst/>
                    </a:prstGeom>
                  </pic:spPr>
                </pic:pic>
              </a:graphicData>
            </a:graphic>
          </wp:inline>
        </w:drawing>
      </w:r>
    </w:p>
    <w:p w:rsidR="266E7176" w:rsidP="266E7176" w:rsidRDefault="266E7176" w14:noSpellErr="1" w14:paraId="6C6C6822" w14:textId="35D713D6">
      <w:pPr>
        <w:pStyle w:val="Normal"/>
        <w:spacing w:line="360" w:lineRule="auto"/>
        <w:jc w:val="left"/>
        <w:rPr>
          <w:rFonts w:ascii="Arial" w:hAnsi="Arial" w:eastAsia="Arial" w:cs="Arial"/>
          <w:color w:val="auto"/>
          <w:sz w:val="24"/>
          <w:szCs w:val="24"/>
        </w:rPr>
      </w:pPr>
    </w:p>
    <w:p w:rsidR="266E7176" w:rsidP="266E7176" w:rsidRDefault="266E7176" w14:noSpellErr="1" w14:paraId="62002DBC" w14:textId="5C8A5670">
      <w:pPr>
        <w:pStyle w:val="Normal"/>
        <w:spacing w:line="360" w:lineRule="auto"/>
        <w:jc w:val="left"/>
        <w:rPr>
          <w:rFonts w:ascii="Arial" w:hAnsi="Arial" w:eastAsia="Arial" w:cs="Arial"/>
          <w:color w:val="auto"/>
          <w:sz w:val="24"/>
          <w:szCs w:val="24"/>
        </w:rPr>
      </w:pPr>
    </w:p>
    <w:p w:rsidR="1501A5FC" w:rsidP="1501A5FC" w:rsidRDefault="1501A5FC" w14:noSpellErr="1" w14:paraId="1E6E5A92" w14:textId="49E43CAF">
      <w:pPr>
        <w:pStyle w:val="Normal"/>
        <w:spacing w:line="360" w:lineRule="auto"/>
        <w:jc w:val="left"/>
        <w:rPr>
          <w:rFonts w:ascii="Arial" w:hAnsi="Arial" w:eastAsia="Arial" w:cs="Arial"/>
          <w:color w:val="auto"/>
          <w:sz w:val="24"/>
          <w:szCs w:val="24"/>
        </w:rPr>
      </w:pPr>
    </w:p>
    <w:p w:rsidR="539FEB78" w:rsidP="539FEB78" w:rsidRDefault="539FEB78" w14:noSpellErr="1" w14:paraId="5CA6B043" w14:textId="4091DB77">
      <w:pPr>
        <w:pStyle w:val="Normal"/>
        <w:spacing w:line="360" w:lineRule="auto"/>
        <w:jc w:val="left"/>
        <w:rPr>
          <w:rFonts w:ascii="Arial" w:hAnsi="Arial" w:eastAsia="Arial" w:cs="Arial"/>
          <w:color w:val="auto"/>
          <w:sz w:val="24"/>
          <w:szCs w:val="24"/>
        </w:rPr>
      </w:pPr>
    </w:p>
    <w:p w:rsidR="539FEB78" w:rsidP="539FEB78" w:rsidRDefault="539FEB78" w14:noSpellErr="1" w14:paraId="0A226850" w14:textId="3F6C7F88">
      <w:pPr>
        <w:pStyle w:val="Normal"/>
        <w:spacing w:line="360" w:lineRule="auto"/>
        <w:jc w:val="left"/>
        <w:rPr>
          <w:rFonts w:ascii="Arial" w:hAnsi="Arial" w:eastAsia="Arial" w:cs="Arial"/>
          <w:color w:val="auto"/>
          <w:sz w:val="24"/>
          <w:szCs w:val="24"/>
        </w:rPr>
      </w:pPr>
    </w:p>
    <w:p w:rsidR="266E7176" w:rsidP="539FEB78" w:rsidRDefault="266E7176" w14:paraId="1B172BC9" w14:noSpellErr="1" w14:textId="4FD0FB10">
      <w:pPr>
        <w:pStyle w:val="Normal"/>
        <w:spacing w:line="360" w:lineRule="auto"/>
        <w:jc w:val="left"/>
        <w:rPr>
          <w:rFonts w:ascii="Arial" w:hAnsi="Arial" w:eastAsia="Arial" w:cs="Arial"/>
          <w:color w:val="auto"/>
          <w:sz w:val="24"/>
          <w:szCs w:val="24"/>
        </w:rPr>
      </w:pPr>
      <w:r w:rsidRPr="539FEB78" w:rsidR="539FEB78">
        <w:rPr>
          <w:rFonts w:ascii="Arial" w:hAnsi="Arial" w:eastAsia="Arial" w:cs="Arial"/>
          <w:color w:val="auto"/>
          <w:sz w:val="24"/>
          <w:szCs w:val="24"/>
        </w:rPr>
        <w:t>ΑΠΟΣΤΟΛΟΠΟΥΛΟΥ ΚΥΡΙΑΚΗ    Α1</w:t>
      </w:r>
    </w:p>
    <w:p w:rsidR="266E7176" w:rsidP="266E7176" w:rsidRDefault="266E7176" w14:noSpellErr="1" w14:paraId="709FD282" w14:textId="66A27D21">
      <w:pPr>
        <w:pStyle w:val="Normal"/>
        <w:spacing w:line="360" w:lineRule="auto"/>
        <w:jc w:val="left"/>
        <w:rPr>
          <w:rFonts w:ascii="Arial" w:hAnsi="Arial" w:eastAsia="Arial" w:cs="Arial"/>
          <w:color w:val="auto"/>
          <w:sz w:val="24"/>
          <w:szCs w:val="24"/>
        </w:rPr>
      </w:pPr>
      <w:r w:rsidRPr="266E7176" w:rsidR="266E7176">
        <w:rPr>
          <w:rFonts w:ascii="Arial" w:hAnsi="Arial" w:eastAsia="Arial" w:cs="Arial"/>
          <w:color w:val="auto"/>
          <w:sz w:val="24"/>
          <w:szCs w:val="24"/>
        </w:rPr>
        <w:t xml:space="preserve">ΜΑΡΤΗΣ 2019 </w:t>
      </w:r>
    </w:p>
    <w:p w:rsidR="611DCAB8" w:rsidP="76DC1829" w:rsidRDefault="611DCAB8" w14:paraId="1DCFEB5A" w14:noSpellErr="1" w14:textId="71269D04">
      <w:pPr>
        <w:pStyle w:val="Normal"/>
        <w:spacing w:line="360" w:lineRule="auto"/>
        <w:jc w:val="left"/>
        <w:rPr>
          <w:rFonts w:ascii="Arial" w:hAnsi="Arial" w:eastAsia="Arial" w:cs="Arial"/>
          <w:noProof w:val="0"/>
          <w:color w:val="auto"/>
          <w:sz w:val="24"/>
          <w:szCs w:val="24"/>
          <w:lang w:val="el-GR"/>
        </w:rPr>
      </w:pPr>
      <w:r w:rsidRPr="76DC1829">
        <w:rPr>
          <w:rFonts w:ascii="Arial" w:hAnsi="Arial" w:eastAsia="Arial" w:cs="Arial"/>
          <w:color w:val="auto"/>
          <w:sz w:val="24"/>
          <w:szCs w:val="24"/>
        </w:rPr>
        <w:br w:type="page"/>
      </w:r>
      <w:r w:rsidRPr="76DC1829" w:rsidR="76DC1829">
        <w:rPr>
          <w:rFonts w:ascii="Arial" w:hAnsi="Arial" w:eastAsia="Arial" w:cs="Arial"/>
          <w:noProof w:val="0"/>
          <w:color w:val="auto"/>
          <w:sz w:val="24"/>
          <w:szCs w:val="24"/>
          <w:lang w:val="el-GR"/>
        </w:rPr>
        <w:t xml:space="preserve"> </w:t>
      </w:r>
      <w:r w:rsidRPr="76DC1829" w:rsidR="76DC1829">
        <w:rPr>
          <w:rFonts w:ascii="Arial" w:hAnsi="Arial" w:eastAsia="Arial" w:cs="Arial"/>
          <w:noProof w:val="0"/>
          <w:color w:val="auto"/>
          <w:sz w:val="24"/>
          <w:szCs w:val="24"/>
          <w:lang w:val="el-GR"/>
        </w:rPr>
        <w:t xml:space="preserve">          </w:t>
      </w:r>
      <w:r w:rsidRPr="76DC1829" w:rsidR="76DC1829">
        <w:rPr>
          <w:rFonts w:ascii="Arial" w:hAnsi="Arial" w:eastAsia="Arial" w:cs="Arial"/>
          <w:noProof w:val="0"/>
          <w:color w:val="auto"/>
          <w:sz w:val="24"/>
          <w:szCs w:val="24"/>
          <w:lang w:val="el-GR"/>
        </w:rPr>
        <w:t xml:space="preserve">Το </w:t>
      </w:r>
      <w:r w:rsidRPr="76DC1829" w:rsidR="76DC1829">
        <w:rPr>
          <w:rFonts w:ascii="Arial" w:hAnsi="Arial" w:eastAsia="Arial" w:cs="Arial"/>
          <w:b w:val="1"/>
          <w:bCs w:val="1"/>
          <w:noProof w:val="0"/>
          <w:color w:val="auto"/>
          <w:sz w:val="24"/>
          <w:szCs w:val="24"/>
          <w:lang w:val="el-GR"/>
        </w:rPr>
        <w:t>κρασί</w:t>
      </w:r>
      <w:r w:rsidRPr="76DC1829" w:rsidR="76DC1829">
        <w:rPr>
          <w:rFonts w:ascii="Arial" w:hAnsi="Arial" w:eastAsia="Arial" w:cs="Arial"/>
          <w:noProof w:val="0"/>
          <w:color w:val="auto"/>
          <w:sz w:val="24"/>
          <w:szCs w:val="24"/>
          <w:lang w:val="el-GR"/>
        </w:rPr>
        <w:t xml:space="preserve"> είναι οινοπνευματώδες ποτό προϊόν της </w:t>
      </w:r>
      <w:hyperlink r:id="R46548eecd61c40ea">
        <w:r w:rsidRPr="76DC1829" w:rsidR="76DC1829">
          <w:rPr>
            <w:rStyle w:val="Hyperlink"/>
            <w:rFonts w:ascii="Arial" w:hAnsi="Arial" w:eastAsia="Arial" w:cs="Arial"/>
            <w:noProof w:val="0"/>
            <w:color w:val="auto"/>
            <w:sz w:val="24"/>
            <w:szCs w:val="24"/>
            <w:lang w:val="el-GR"/>
          </w:rPr>
          <w:t>ζύμωσης</w:t>
        </w:r>
      </w:hyperlink>
      <w:r w:rsidRPr="76DC1829" w:rsidR="76DC1829">
        <w:rPr>
          <w:rFonts w:ascii="Arial" w:hAnsi="Arial" w:eastAsia="Arial" w:cs="Arial"/>
          <w:noProof w:val="0"/>
          <w:color w:val="auto"/>
          <w:sz w:val="24"/>
          <w:szCs w:val="24"/>
          <w:lang w:val="el-GR"/>
        </w:rPr>
        <w:t xml:space="preserve"> των </w:t>
      </w:r>
      <w:hyperlink r:id="Rdb07a8aae1a34966">
        <w:r w:rsidRPr="76DC1829" w:rsidR="76DC1829">
          <w:rPr>
            <w:rStyle w:val="Hyperlink"/>
            <w:rFonts w:ascii="Arial" w:hAnsi="Arial" w:eastAsia="Arial" w:cs="Arial"/>
            <w:noProof w:val="0"/>
            <w:color w:val="auto"/>
            <w:sz w:val="24"/>
            <w:szCs w:val="24"/>
            <w:lang w:val="el-GR"/>
          </w:rPr>
          <w:t>σταφυλιών</w:t>
        </w:r>
      </w:hyperlink>
      <w:r w:rsidRPr="76DC1829" w:rsidR="76DC1829">
        <w:rPr>
          <w:rFonts w:ascii="Arial" w:hAnsi="Arial" w:eastAsia="Arial" w:cs="Arial"/>
          <w:noProof w:val="0"/>
          <w:color w:val="auto"/>
          <w:sz w:val="24"/>
          <w:szCs w:val="24"/>
          <w:lang w:val="el-GR"/>
        </w:rPr>
        <w:t xml:space="preserve"> ή του χυμού τους (</w:t>
      </w:r>
      <w:hyperlink r:id="Rcacb0208f91c40b0">
        <w:r w:rsidRPr="76DC1829" w:rsidR="76DC1829">
          <w:rPr>
            <w:rStyle w:val="Hyperlink"/>
            <w:rFonts w:ascii="Arial" w:hAnsi="Arial" w:eastAsia="Arial" w:cs="Arial"/>
            <w:noProof w:val="0"/>
            <w:color w:val="auto"/>
            <w:sz w:val="24"/>
            <w:szCs w:val="24"/>
            <w:lang w:val="el-GR"/>
          </w:rPr>
          <w:t>μούστος</w:t>
        </w:r>
      </w:hyperlink>
      <w:r w:rsidRPr="76DC1829" w:rsidR="76DC1829">
        <w:rPr>
          <w:rFonts w:ascii="Arial" w:hAnsi="Arial" w:eastAsia="Arial" w:cs="Arial"/>
          <w:noProof w:val="0"/>
          <w:color w:val="auto"/>
          <w:sz w:val="24"/>
          <w:szCs w:val="24"/>
          <w:lang w:val="el-GR"/>
        </w:rPr>
        <w:t xml:space="preserve">). Ποτά παρεμφερή του κρασιού παράγονται επίσης από άλλα φρούτα ή άνθη ή σπόρους, αλλά η λέξη </w:t>
      </w:r>
      <w:r w:rsidRPr="76DC1829" w:rsidR="76DC1829">
        <w:rPr>
          <w:rFonts w:ascii="Arial" w:hAnsi="Arial" w:eastAsia="Arial" w:cs="Arial"/>
          <w:i w:val="1"/>
          <w:iCs w:val="1"/>
          <w:noProof w:val="0"/>
          <w:color w:val="auto"/>
          <w:sz w:val="24"/>
          <w:szCs w:val="24"/>
          <w:lang w:val="el-GR"/>
        </w:rPr>
        <w:t>κρασί</w:t>
      </w:r>
      <w:r w:rsidRPr="76DC1829" w:rsidR="76DC1829">
        <w:rPr>
          <w:rFonts w:ascii="Arial" w:hAnsi="Arial" w:eastAsia="Arial" w:cs="Arial"/>
          <w:noProof w:val="0"/>
          <w:color w:val="auto"/>
          <w:sz w:val="24"/>
          <w:szCs w:val="24"/>
          <w:lang w:val="el-GR"/>
        </w:rPr>
        <w:t xml:space="preserve"> από μόνη της σημαίνει πάντα κρασί από σταφύλια.</w:t>
      </w:r>
    </w:p>
    <w:p w:rsidR="611DCAB8" w:rsidP="76DC1829" w:rsidRDefault="611DCAB8" w14:paraId="03C1B253" w14:textId="238387B0" w14:noSpellErr="1">
      <w:pPr>
        <w:spacing w:line="360" w:lineRule="auto"/>
        <w:ind w:firstLine="720"/>
        <w:jc w:val="both"/>
        <w:rPr>
          <w:rFonts w:ascii="Arial" w:hAnsi="Arial" w:eastAsia="Arial" w:cs="Arial"/>
          <w:noProof w:val="0"/>
          <w:color w:val="auto"/>
          <w:sz w:val="24"/>
          <w:szCs w:val="24"/>
          <w:lang w:val="el-GR"/>
        </w:rPr>
      </w:pPr>
      <w:r w:rsidRPr="76DC1829" w:rsidR="76DC1829">
        <w:rPr>
          <w:rFonts w:ascii="Arial" w:hAnsi="Arial" w:eastAsia="Arial" w:cs="Arial"/>
          <w:noProof w:val="0"/>
          <w:color w:val="auto"/>
          <w:sz w:val="24"/>
          <w:szCs w:val="24"/>
          <w:lang w:val="el-GR"/>
        </w:rPr>
        <w:t>Το κρασί είναι ιδιαίτερου ενδιαφέροντος για διάφορους λόγους. Είναι αφενός ένα δημοφιλές ποτό που συνοδεύει και ενισχύει ένα ευρύ φάσμα ευρωπαϊκών και μεσογειακών γεύσεων, από τις πιο απλές και παραδοσιακές ως τις πιο σύνθετες και αφετέρου αποτελεί σημαντικό γεωργικό προϊόν που αντικατοπτρίζει την ποικιλία του εδάφους και το κλίμα ενός τόπου. Το κρασί χρησιμοποιείται επίσης σε θρησκευτικές τελετές σε πολλούς πολιτισμούς ενώ το εμπόριο κρασιού είναι ιστορικής σπουδαιότητας για πολλές περιοχές.</w:t>
      </w:r>
    </w:p>
    <w:p w:rsidR="611DCAB8" w:rsidP="76DC1829" w:rsidRDefault="611DCAB8" w14:paraId="38CE8651" w14:textId="016DDF84">
      <w:pPr>
        <w:pStyle w:val="Normal"/>
        <w:spacing w:line="360" w:lineRule="auto"/>
        <w:ind w:firstLine="720"/>
        <w:jc w:val="both"/>
        <w:rPr>
          <w:rFonts w:ascii="Arial" w:hAnsi="Arial" w:eastAsia="Arial" w:cs="Arial"/>
          <w:noProof w:val="0"/>
          <w:color w:val="auto"/>
          <w:sz w:val="24"/>
          <w:szCs w:val="24"/>
          <w:lang w:val="el-GR"/>
        </w:rPr>
      </w:pPr>
      <w:r w:rsidRPr="76DC1829" w:rsidR="76DC1829">
        <w:rPr>
          <w:rFonts w:ascii="Arial" w:hAnsi="Arial" w:eastAsia="Arial" w:cs="Arial"/>
          <w:noProof w:val="0"/>
          <w:color w:val="auto"/>
          <w:sz w:val="24"/>
          <w:szCs w:val="24"/>
          <w:lang w:val="el-GR"/>
        </w:rPr>
        <w:t xml:space="preserve">Το </w:t>
      </w:r>
      <w:hyperlink r:id="Ref8356ed5a884002">
        <w:r w:rsidRPr="76DC1829" w:rsidR="76DC1829">
          <w:rPr>
            <w:rStyle w:val="Hyperlink"/>
            <w:rFonts w:ascii="Arial" w:hAnsi="Arial" w:eastAsia="Arial" w:cs="Arial"/>
            <w:noProof w:val="0"/>
            <w:color w:val="auto"/>
            <w:sz w:val="24"/>
            <w:szCs w:val="24"/>
            <w:lang w:val="el-GR"/>
          </w:rPr>
          <w:t>αμπέλι</w:t>
        </w:r>
      </w:hyperlink>
      <w:r w:rsidRPr="76DC1829" w:rsidR="76DC1829">
        <w:rPr>
          <w:rFonts w:ascii="Arial" w:hAnsi="Arial" w:eastAsia="Arial" w:cs="Arial"/>
          <w:noProof w:val="0"/>
          <w:color w:val="auto"/>
          <w:sz w:val="24"/>
          <w:szCs w:val="24"/>
          <w:lang w:val="el-GR"/>
        </w:rPr>
        <w:t xml:space="preserve">, από το οποίο προέρχεται το κρασί έχει σύμφωνα με τους παλαιοντολόγους, προϊστορία πολλών εκατομμυρίων ετών. Πριν ακόμα από την </w:t>
      </w:r>
      <w:hyperlink r:id="R990b73f5eee44abe">
        <w:r w:rsidRPr="76DC1829" w:rsidR="76DC1829">
          <w:rPr>
            <w:rStyle w:val="Hyperlink"/>
            <w:rFonts w:ascii="Arial" w:hAnsi="Arial" w:eastAsia="Arial" w:cs="Arial"/>
            <w:noProof w:val="0"/>
            <w:color w:val="auto"/>
            <w:sz w:val="24"/>
            <w:szCs w:val="24"/>
            <w:lang w:val="el-GR"/>
          </w:rPr>
          <w:t>εποχή των παγετώνων</w:t>
        </w:r>
      </w:hyperlink>
      <w:r w:rsidRPr="76DC1829" w:rsidR="76DC1829">
        <w:rPr>
          <w:rFonts w:ascii="Arial" w:hAnsi="Arial" w:eastAsia="Arial" w:cs="Arial"/>
          <w:noProof w:val="0"/>
          <w:color w:val="auto"/>
          <w:sz w:val="24"/>
          <w:szCs w:val="24"/>
          <w:lang w:val="el-GR"/>
        </w:rPr>
        <w:t xml:space="preserve"> ευδοκιμούσε στην πολική ζώνη, κυρίως στην </w:t>
      </w:r>
      <w:hyperlink r:id="R75f0e157093c49c6">
        <w:r w:rsidRPr="76DC1829" w:rsidR="76DC1829">
          <w:rPr>
            <w:rStyle w:val="Hyperlink"/>
            <w:rFonts w:ascii="Arial" w:hAnsi="Arial" w:eastAsia="Arial" w:cs="Arial"/>
            <w:noProof w:val="0"/>
            <w:color w:val="auto"/>
            <w:sz w:val="24"/>
            <w:szCs w:val="24"/>
            <w:lang w:val="el-GR"/>
          </w:rPr>
          <w:t>Ισλανδία</w:t>
        </w:r>
      </w:hyperlink>
      <w:r w:rsidRPr="76DC1829" w:rsidR="76DC1829">
        <w:rPr>
          <w:rFonts w:ascii="Arial" w:hAnsi="Arial" w:eastAsia="Arial" w:cs="Arial"/>
          <w:noProof w:val="0"/>
          <w:color w:val="auto"/>
          <w:sz w:val="24"/>
          <w:szCs w:val="24"/>
          <w:lang w:val="el-GR"/>
        </w:rPr>
        <w:t xml:space="preserve">, στη Βόρεια </w:t>
      </w:r>
      <w:hyperlink r:id="Re8282153ad1c4960">
        <w:r w:rsidRPr="76DC1829" w:rsidR="76DC1829">
          <w:rPr>
            <w:rStyle w:val="Hyperlink"/>
            <w:rFonts w:ascii="Arial" w:hAnsi="Arial" w:eastAsia="Arial" w:cs="Arial"/>
            <w:noProof w:val="0"/>
            <w:color w:val="auto"/>
            <w:sz w:val="24"/>
            <w:szCs w:val="24"/>
            <w:lang w:val="el-GR"/>
          </w:rPr>
          <w:t>Ευρώπη</w:t>
        </w:r>
      </w:hyperlink>
      <w:r w:rsidRPr="76DC1829" w:rsidR="76DC1829">
        <w:rPr>
          <w:rFonts w:ascii="Arial" w:hAnsi="Arial" w:eastAsia="Arial" w:cs="Arial"/>
          <w:noProof w:val="0"/>
          <w:color w:val="auto"/>
          <w:sz w:val="24"/>
          <w:szCs w:val="24"/>
          <w:lang w:val="el-GR"/>
        </w:rPr>
        <w:t xml:space="preserve"> αλλά και τη βορειοδυτική </w:t>
      </w:r>
      <w:hyperlink r:id="R5a43b6457c6a4825">
        <w:r w:rsidRPr="76DC1829" w:rsidR="76DC1829">
          <w:rPr>
            <w:rStyle w:val="Hyperlink"/>
            <w:rFonts w:ascii="Arial" w:hAnsi="Arial" w:eastAsia="Arial" w:cs="Arial"/>
            <w:noProof w:val="0"/>
            <w:color w:val="auto"/>
            <w:sz w:val="24"/>
            <w:szCs w:val="24"/>
            <w:lang w:val="el-GR"/>
          </w:rPr>
          <w:t>Ασία</w:t>
        </w:r>
      </w:hyperlink>
      <w:r w:rsidRPr="76DC1829" w:rsidR="76DC1829">
        <w:rPr>
          <w:rFonts w:ascii="Arial" w:hAnsi="Arial" w:eastAsia="Arial" w:cs="Arial"/>
          <w:noProof w:val="0"/>
          <w:color w:val="auto"/>
          <w:sz w:val="24"/>
          <w:szCs w:val="24"/>
          <w:lang w:val="el-GR"/>
        </w:rPr>
        <w:t xml:space="preserve">. Οι παγετώνες περιόρισαν σημαντικά την εξάπλωσή του και επέβαλαν κατά κάποιο τρόπο την γεωγραφική απομόνωση πολλών ποικιλιών, μέρος των οποίων εξελίχθηκαν και σε διαφορετικά είδη. Στην πορεία των χρόνων, διάφοροι πληθυσμοί άγριων αμπέλων μετακινήθηκαν προς θερμότερες ζώνες, κυρίως προς την ευρύτερη περιοχή του νοτίου </w:t>
      </w:r>
      <w:hyperlink r:id="Rbb2a5b9a82c949b0">
        <w:r w:rsidRPr="76DC1829" w:rsidR="76DC1829">
          <w:rPr>
            <w:rStyle w:val="Hyperlink"/>
            <w:rFonts w:ascii="Arial" w:hAnsi="Arial" w:eastAsia="Arial" w:cs="Arial"/>
            <w:noProof w:val="0"/>
            <w:color w:val="auto"/>
            <w:sz w:val="24"/>
            <w:szCs w:val="24"/>
            <w:lang w:val="el-GR"/>
          </w:rPr>
          <w:t>Καυκάσου</w:t>
        </w:r>
      </w:hyperlink>
      <w:r w:rsidRPr="76DC1829" w:rsidR="76DC1829">
        <w:rPr>
          <w:rFonts w:ascii="Arial" w:hAnsi="Arial" w:eastAsia="Arial" w:cs="Arial"/>
          <w:noProof w:val="0"/>
          <w:color w:val="auto"/>
          <w:sz w:val="24"/>
          <w:szCs w:val="24"/>
          <w:lang w:val="el-GR"/>
        </w:rPr>
        <w:t xml:space="preserve">. Στην περιοχή αυτή, μεταξύ </w:t>
      </w:r>
      <w:hyperlink r:id="Ra59004192dcc41ce">
        <w:r w:rsidRPr="76DC1829" w:rsidR="76DC1829">
          <w:rPr>
            <w:rStyle w:val="Hyperlink"/>
            <w:rFonts w:ascii="Arial" w:hAnsi="Arial" w:eastAsia="Arial" w:cs="Arial"/>
            <w:noProof w:val="0"/>
            <w:color w:val="auto"/>
            <w:sz w:val="24"/>
            <w:szCs w:val="24"/>
            <w:lang w:val="el-GR"/>
          </w:rPr>
          <w:t>Ευξείνου Πόντου</w:t>
        </w:r>
      </w:hyperlink>
      <w:r w:rsidRPr="76DC1829" w:rsidR="76DC1829">
        <w:rPr>
          <w:rFonts w:ascii="Arial" w:hAnsi="Arial" w:eastAsia="Arial" w:cs="Arial"/>
          <w:noProof w:val="0"/>
          <w:color w:val="auto"/>
          <w:sz w:val="24"/>
          <w:szCs w:val="24"/>
          <w:lang w:val="el-GR"/>
        </w:rPr>
        <w:t xml:space="preserve">, </w:t>
      </w:r>
      <w:hyperlink r:id="R033688938b9443dc">
        <w:r w:rsidRPr="76DC1829" w:rsidR="76DC1829">
          <w:rPr>
            <w:rStyle w:val="Hyperlink"/>
            <w:rFonts w:ascii="Arial" w:hAnsi="Arial" w:eastAsia="Arial" w:cs="Arial"/>
            <w:noProof w:val="0"/>
            <w:color w:val="auto"/>
            <w:sz w:val="24"/>
            <w:szCs w:val="24"/>
            <w:lang w:val="el-GR"/>
          </w:rPr>
          <w:t>Κασπίας</w:t>
        </w:r>
      </w:hyperlink>
      <w:r w:rsidRPr="76DC1829" w:rsidR="76DC1829">
        <w:rPr>
          <w:rFonts w:ascii="Arial" w:hAnsi="Arial" w:eastAsia="Arial" w:cs="Arial"/>
          <w:noProof w:val="0"/>
          <w:color w:val="auto"/>
          <w:sz w:val="24"/>
          <w:szCs w:val="24"/>
          <w:lang w:val="el-GR"/>
        </w:rPr>
        <w:t xml:space="preserve"> θάλασσας και </w:t>
      </w:r>
      <w:hyperlink r:id="R243d63c2bc884112">
        <w:r w:rsidRPr="76DC1829" w:rsidR="76DC1829">
          <w:rPr>
            <w:rStyle w:val="Hyperlink"/>
            <w:rFonts w:ascii="Arial" w:hAnsi="Arial" w:eastAsia="Arial" w:cs="Arial"/>
            <w:noProof w:val="0"/>
            <w:color w:val="auto"/>
            <w:sz w:val="24"/>
            <w:szCs w:val="24"/>
            <w:lang w:val="el-GR"/>
          </w:rPr>
          <w:t>Μεσοποταμίας</w:t>
        </w:r>
      </w:hyperlink>
      <w:r w:rsidRPr="76DC1829" w:rsidR="76DC1829">
        <w:rPr>
          <w:rFonts w:ascii="Arial" w:hAnsi="Arial" w:eastAsia="Arial" w:cs="Arial"/>
          <w:noProof w:val="0"/>
          <w:color w:val="auto"/>
          <w:sz w:val="24"/>
          <w:szCs w:val="24"/>
          <w:lang w:val="el-GR"/>
        </w:rPr>
        <w:t xml:space="preserve">, γεννήθηκε το είδος </w:t>
      </w:r>
      <w:proofErr w:type="spellStart"/>
      <w:r w:rsidRPr="76DC1829" w:rsidR="76DC1829">
        <w:rPr>
          <w:rFonts w:ascii="Arial" w:hAnsi="Arial" w:eastAsia="Arial" w:cs="Arial"/>
          <w:b w:val="1"/>
          <w:bCs w:val="1"/>
          <w:noProof w:val="0"/>
          <w:color w:val="auto"/>
          <w:sz w:val="24"/>
          <w:szCs w:val="24"/>
          <w:lang w:val="el-GR"/>
        </w:rPr>
        <w:t>Αμπελος</w:t>
      </w:r>
      <w:proofErr w:type="spellEnd"/>
      <w:r w:rsidRPr="76DC1829" w:rsidR="76DC1829">
        <w:rPr>
          <w:rFonts w:ascii="Arial" w:hAnsi="Arial" w:eastAsia="Arial" w:cs="Arial"/>
          <w:b w:val="1"/>
          <w:bCs w:val="1"/>
          <w:noProof w:val="0"/>
          <w:color w:val="auto"/>
          <w:sz w:val="24"/>
          <w:szCs w:val="24"/>
          <w:lang w:val="el-GR"/>
        </w:rPr>
        <w:t xml:space="preserve"> η οινοφόρος</w:t>
      </w:r>
      <w:r w:rsidRPr="76DC1829" w:rsidR="76DC1829">
        <w:rPr>
          <w:rFonts w:ascii="Arial" w:hAnsi="Arial" w:eastAsia="Arial" w:cs="Arial"/>
          <w:noProof w:val="0"/>
          <w:color w:val="auto"/>
          <w:sz w:val="24"/>
          <w:szCs w:val="24"/>
          <w:lang w:val="el-GR"/>
        </w:rPr>
        <w:t xml:space="preserve"> . Οι διαφορετικές ποικιλίες αυτού του είδους καλλιεργούνται και σήμερα.</w:t>
      </w:r>
    </w:p>
    <w:p w:rsidR="611DCAB8" w:rsidP="1501A5FC" w:rsidRDefault="611DCAB8" w14:paraId="6BFD65ED" w14:textId="4A14916E" w14:noSpellErr="1">
      <w:pPr>
        <w:spacing w:line="360" w:lineRule="auto"/>
        <w:jc w:val="both"/>
        <w:rPr>
          <w:rFonts w:ascii="Arial" w:hAnsi="Arial" w:eastAsia="Arial" w:cs="Arial"/>
          <w:color w:val="auto"/>
          <w:sz w:val="24"/>
          <w:szCs w:val="24"/>
        </w:rPr>
      </w:pPr>
    </w:p>
    <w:p w:rsidR="611DCAB8" w:rsidP="266E7176" w:rsidRDefault="611DCAB8" w14:paraId="3F91DC47" w14:textId="7CEE648A" w14:noSpellErr="1">
      <w:pPr>
        <w:spacing w:line="360" w:lineRule="auto"/>
        <w:jc w:val="left"/>
        <w:rPr>
          <w:rFonts w:ascii="Arial" w:hAnsi="Arial" w:eastAsia="Arial" w:cs="Arial"/>
          <w:b w:val="1"/>
          <w:bCs w:val="1"/>
          <w:noProof w:val="0"/>
          <w:color w:val="auto"/>
          <w:sz w:val="36"/>
          <w:szCs w:val="36"/>
          <w:lang w:val="el-GR"/>
        </w:rPr>
      </w:pPr>
      <w:r w:rsidRPr="266E7176" w:rsidR="266E7176">
        <w:rPr>
          <w:rFonts w:ascii="Arial" w:hAnsi="Arial" w:eastAsia="Arial" w:cs="Arial"/>
          <w:b w:val="1"/>
          <w:bCs w:val="1"/>
          <w:noProof w:val="0"/>
          <w:color w:val="auto"/>
          <w:sz w:val="36"/>
          <w:szCs w:val="36"/>
          <w:lang w:val="el-GR"/>
        </w:rPr>
        <w:t>Λευκό κρασί</w:t>
      </w:r>
    </w:p>
    <w:p w:rsidR="611DCAB8" w:rsidP="76DC1829" w:rsidRDefault="611DCAB8" w14:paraId="20A0D597" w14:textId="778F7F5E">
      <w:pPr>
        <w:spacing w:line="360" w:lineRule="auto"/>
        <w:ind w:firstLine="720"/>
        <w:jc w:val="both"/>
        <w:rPr>
          <w:rFonts w:ascii="Arial" w:hAnsi="Arial" w:eastAsia="Arial" w:cs="Arial"/>
          <w:i w:val="1"/>
          <w:iCs w:val="1"/>
          <w:noProof w:val="0"/>
          <w:color w:val="auto"/>
          <w:sz w:val="24"/>
          <w:szCs w:val="24"/>
          <w:vertAlign w:val="superscript"/>
          <w:lang w:val="el-GR"/>
        </w:rPr>
      </w:pPr>
      <w:r w:rsidRPr="319929A1" w:rsidR="319929A1">
        <w:rPr>
          <w:rFonts w:ascii="Arial" w:hAnsi="Arial" w:eastAsia="Arial" w:cs="Arial"/>
          <w:noProof w:val="0"/>
          <w:color w:val="auto"/>
          <w:sz w:val="24"/>
          <w:szCs w:val="24"/>
          <w:lang w:val="el-GR"/>
        </w:rPr>
        <w:t xml:space="preserve">Η διαδικασία της αμπελουργίας εικάζεται πως έχει τις ρίζες της στην αγροτική επανάσταση και τη μόνιμη εγκατάσταση πληθυσμών με σκοπό την καλλιέργεια, χρονολογείται δηλαδή γύρω στο 5000 π.Χ. Από τους πρώτους γνωστούς αμπελοκαλλιεργητές θεωρούνται οι αρχαίοι </w:t>
      </w:r>
      <w:hyperlink r:id="Re6957fab5c594d27">
        <w:r w:rsidRPr="319929A1" w:rsidR="319929A1">
          <w:rPr>
            <w:rStyle w:val="Hyperlink"/>
            <w:rFonts w:ascii="Arial" w:hAnsi="Arial" w:eastAsia="Arial" w:cs="Arial"/>
            <w:noProof w:val="0"/>
            <w:color w:val="auto"/>
            <w:sz w:val="24"/>
            <w:szCs w:val="24"/>
            <w:lang w:val="el-GR"/>
          </w:rPr>
          <w:t>Πέρσες</w:t>
        </w:r>
      </w:hyperlink>
      <w:r w:rsidRPr="319929A1" w:rsidR="319929A1">
        <w:rPr>
          <w:rFonts w:ascii="Arial" w:hAnsi="Arial" w:eastAsia="Arial" w:cs="Arial"/>
          <w:noProof w:val="0"/>
          <w:color w:val="auto"/>
          <w:sz w:val="24"/>
          <w:szCs w:val="24"/>
          <w:lang w:val="el-GR"/>
        </w:rPr>
        <w:t xml:space="preserve">, οι Σημιτικοί λαοί και οι </w:t>
      </w:r>
      <w:hyperlink r:id="R4be15d1eb3ef4460">
        <w:r w:rsidRPr="319929A1" w:rsidR="319929A1">
          <w:rPr>
            <w:rStyle w:val="Hyperlink"/>
            <w:rFonts w:ascii="Arial" w:hAnsi="Arial" w:eastAsia="Arial" w:cs="Arial"/>
            <w:noProof w:val="0"/>
            <w:color w:val="auto"/>
            <w:sz w:val="24"/>
            <w:szCs w:val="24"/>
            <w:lang w:val="el-GR"/>
          </w:rPr>
          <w:t>Ασσύριοι</w:t>
        </w:r>
      </w:hyperlink>
      <w:r w:rsidRPr="319929A1" w:rsidR="319929A1">
        <w:rPr>
          <w:rFonts w:ascii="Arial" w:hAnsi="Arial" w:eastAsia="Arial" w:cs="Arial"/>
          <w:noProof w:val="0"/>
          <w:color w:val="auto"/>
          <w:sz w:val="24"/>
          <w:szCs w:val="24"/>
          <w:lang w:val="el-GR"/>
        </w:rPr>
        <w:t xml:space="preserve">. Τα παλαιότερα ευρήματα κρασιού τα οποία βρέθηκαν στη σημερινή </w:t>
      </w:r>
      <w:hyperlink r:id="R8eb0e86c49d44262">
        <w:r w:rsidRPr="319929A1" w:rsidR="319929A1">
          <w:rPr>
            <w:rStyle w:val="Hyperlink"/>
            <w:rFonts w:ascii="Arial" w:hAnsi="Arial" w:eastAsia="Arial" w:cs="Arial"/>
            <w:noProof w:val="0"/>
            <w:color w:val="auto"/>
            <w:sz w:val="24"/>
            <w:szCs w:val="24"/>
            <w:lang w:val="el-GR"/>
          </w:rPr>
          <w:t>Γεωργία</w:t>
        </w:r>
      </w:hyperlink>
      <w:r w:rsidRPr="319929A1" w:rsidR="319929A1">
        <w:rPr>
          <w:rFonts w:ascii="Arial" w:hAnsi="Arial" w:eastAsia="Arial" w:cs="Arial"/>
          <w:noProof w:val="0"/>
          <w:color w:val="auto"/>
          <w:sz w:val="24"/>
          <w:szCs w:val="24"/>
          <w:lang w:val="el-GR"/>
        </w:rPr>
        <w:t xml:space="preserve"> χρονολογούνται από τις αρχές της 6ης χιλιετίας </w:t>
      </w:r>
      <w:proofErr w:type="spellStart"/>
      <w:r w:rsidRPr="319929A1" w:rsidR="319929A1">
        <w:rPr>
          <w:rFonts w:ascii="Arial" w:hAnsi="Arial" w:eastAsia="Arial" w:cs="Arial"/>
          <w:noProof w:val="0"/>
          <w:color w:val="auto"/>
          <w:sz w:val="24"/>
          <w:szCs w:val="24"/>
          <w:lang w:val="el-GR"/>
        </w:rPr>
        <w:t>π.Χ.Αιγύπτιους</w:t>
      </w:r>
      <w:proofErr w:type="spellEnd"/>
      <w:r w:rsidRPr="319929A1" w:rsidR="319929A1">
        <w:rPr>
          <w:rFonts w:ascii="Arial" w:hAnsi="Arial" w:eastAsia="Arial" w:cs="Arial"/>
          <w:noProof w:val="0"/>
          <w:color w:val="auto"/>
          <w:sz w:val="24"/>
          <w:szCs w:val="24"/>
          <w:lang w:val="el-GR"/>
        </w:rPr>
        <w:t xml:space="preserve">, τους λαούς της Φοινίκης και τους πληθυσμούς της </w:t>
      </w:r>
      <w:proofErr w:type="spellStart"/>
      <w:r w:rsidRPr="319929A1" w:rsidR="319929A1">
        <w:rPr>
          <w:rFonts w:ascii="Arial" w:hAnsi="Arial" w:eastAsia="Arial" w:cs="Arial"/>
          <w:noProof w:val="0"/>
          <w:color w:val="auto"/>
          <w:sz w:val="24"/>
          <w:szCs w:val="24"/>
          <w:lang w:val="el-GR"/>
        </w:rPr>
        <w:t>Μικρασίας</w:t>
      </w:r>
      <w:proofErr w:type="spellEnd"/>
      <w:r w:rsidRPr="319929A1" w:rsidR="319929A1">
        <w:rPr>
          <w:rFonts w:ascii="Arial" w:hAnsi="Arial" w:eastAsia="Arial" w:cs="Arial"/>
          <w:noProof w:val="0"/>
          <w:color w:val="auto"/>
          <w:sz w:val="24"/>
          <w:szCs w:val="24"/>
          <w:lang w:val="el-GR"/>
        </w:rPr>
        <w:t xml:space="preserve"> και του Ελλαδικού χώρου.</w:t>
      </w:r>
      <w:hyperlink r:id="R3c56dc61705742e8"/>
    </w:p>
    <w:p w:rsidR="611DCAB8" w:rsidP="76DC1829" w:rsidRDefault="611DCAB8" w14:paraId="1CFF839C" w14:textId="5218542A" w14:noSpellErr="1">
      <w:pPr>
        <w:spacing w:line="360" w:lineRule="auto"/>
        <w:ind w:firstLine="720"/>
        <w:jc w:val="both"/>
        <w:rPr>
          <w:rFonts w:ascii="Arial" w:hAnsi="Arial" w:eastAsia="Arial" w:cs="Arial"/>
          <w:noProof w:val="0"/>
          <w:color w:val="auto"/>
          <w:sz w:val="24"/>
          <w:szCs w:val="24"/>
          <w:lang w:val="el-GR"/>
        </w:rPr>
      </w:pPr>
      <w:r w:rsidRPr="76DC1829" w:rsidR="76DC1829">
        <w:rPr>
          <w:rFonts w:ascii="Arial" w:hAnsi="Arial" w:eastAsia="Arial" w:cs="Arial"/>
          <w:noProof w:val="0"/>
          <w:color w:val="auto"/>
          <w:sz w:val="24"/>
          <w:szCs w:val="24"/>
          <w:lang w:val="el-GR"/>
        </w:rPr>
        <w:t xml:space="preserve">Οι </w:t>
      </w:r>
      <w:hyperlink r:id="R699fa3533f294cfe">
        <w:r w:rsidRPr="76DC1829" w:rsidR="76DC1829">
          <w:rPr>
            <w:rStyle w:val="Hyperlink"/>
            <w:rFonts w:ascii="Arial" w:hAnsi="Arial" w:eastAsia="Arial" w:cs="Arial"/>
            <w:noProof w:val="0"/>
            <w:color w:val="auto"/>
            <w:sz w:val="24"/>
            <w:szCs w:val="24"/>
            <w:lang w:val="el-GR"/>
          </w:rPr>
          <w:t>Αρχαίοι Έλληνες</w:t>
        </w:r>
      </w:hyperlink>
      <w:r w:rsidRPr="76DC1829" w:rsidR="76DC1829">
        <w:rPr>
          <w:rFonts w:ascii="Arial" w:hAnsi="Arial" w:eastAsia="Arial" w:cs="Arial"/>
          <w:noProof w:val="0"/>
          <w:color w:val="auto"/>
          <w:sz w:val="24"/>
          <w:szCs w:val="24"/>
          <w:lang w:val="el-GR"/>
        </w:rPr>
        <w:t xml:space="preserve"> έπιναν το κρασί αναμειγνύοντας το με </w:t>
      </w:r>
      <w:hyperlink r:id="Ree26eb7e3dfb41d3">
        <w:r w:rsidRPr="76DC1829" w:rsidR="76DC1829">
          <w:rPr>
            <w:rStyle w:val="Hyperlink"/>
            <w:rFonts w:ascii="Arial" w:hAnsi="Arial" w:eastAsia="Arial" w:cs="Arial"/>
            <w:noProof w:val="0"/>
            <w:color w:val="auto"/>
            <w:sz w:val="24"/>
            <w:szCs w:val="24"/>
            <w:lang w:val="el-GR"/>
          </w:rPr>
          <w:t>νερό</w:t>
        </w:r>
      </w:hyperlink>
      <w:r w:rsidRPr="76DC1829" w:rsidR="76DC1829">
        <w:rPr>
          <w:rFonts w:ascii="Arial" w:hAnsi="Arial" w:eastAsia="Arial" w:cs="Arial"/>
          <w:noProof w:val="0"/>
          <w:color w:val="auto"/>
          <w:sz w:val="24"/>
          <w:szCs w:val="24"/>
          <w:lang w:val="el-GR"/>
        </w:rPr>
        <w:t>, σε αναλογία συνήθως 1:3 (ένα μέρος οίνου προς τρία μέρη νερού). Διέθεταν ειδικά σκεύη τόσο για την ανάμειξη (</w:t>
      </w:r>
      <w:hyperlink r:id="R3f9f341255354a2c">
        <w:r w:rsidRPr="76DC1829" w:rsidR="76DC1829">
          <w:rPr>
            <w:rStyle w:val="Hyperlink"/>
            <w:rFonts w:ascii="Arial" w:hAnsi="Arial" w:eastAsia="Arial" w:cs="Arial"/>
            <w:noProof w:val="0"/>
            <w:color w:val="auto"/>
            <w:sz w:val="24"/>
            <w:szCs w:val="24"/>
            <w:lang w:val="el-GR"/>
          </w:rPr>
          <w:t>κρατήρες</w:t>
        </w:r>
      </w:hyperlink>
      <w:r w:rsidRPr="76DC1829" w:rsidR="76DC1829">
        <w:rPr>
          <w:rFonts w:ascii="Arial" w:hAnsi="Arial" w:eastAsia="Arial" w:cs="Arial"/>
          <w:noProof w:val="0"/>
          <w:color w:val="auto"/>
          <w:sz w:val="24"/>
          <w:szCs w:val="24"/>
          <w:lang w:val="el-GR"/>
        </w:rPr>
        <w:t xml:space="preserve">) όσο και για την ψύξη του. Η πόση κρασιού που δεν είχε αναμειχθεί με νερό ("άκρατος οίνος") θεωρείτο βαρβαρότητα και συνηθιζόταν μόνο από αρρώστους ή κατά τη διάρκεια ταξιδιών ως τονωτικό. Διαδεδομένη ήταν ακόμα η κατανάλωση κρασιού με μέλι καθώς και η χρήση μυρωδικών. Η προσθήκη </w:t>
      </w:r>
      <w:hyperlink r:id="Rc814f624a57c4cca">
        <w:r w:rsidRPr="76DC1829" w:rsidR="76DC1829">
          <w:rPr>
            <w:rStyle w:val="Hyperlink"/>
            <w:rFonts w:ascii="Arial" w:hAnsi="Arial" w:eastAsia="Arial" w:cs="Arial"/>
            <w:noProof w:val="0"/>
            <w:color w:val="auto"/>
            <w:sz w:val="24"/>
            <w:szCs w:val="24"/>
            <w:lang w:val="el-GR"/>
          </w:rPr>
          <w:t>αψίνθου</w:t>
        </w:r>
      </w:hyperlink>
      <w:r w:rsidRPr="76DC1829" w:rsidR="76DC1829">
        <w:rPr>
          <w:rFonts w:ascii="Arial" w:hAnsi="Arial" w:eastAsia="Arial" w:cs="Arial"/>
          <w:noProof w:val="0"/>
          <w:color w:val="auto"/>
          <w:sz w:val="24"/>
          <w:szCs w:val="24"/>
          <w:lang w:val="el-GR"/>
        </w:rPr>
        <w:t xml:space="preserve"> στο κρασί ήταν επίσης γνωστή μέθοδος (αποδίδεται στον </w:t>
      </w:r>
      <w:hyperlink r:id="R5aabc747aa4547de">
        <w:r w:rsidRPr="76DC1829" w:rsidR="76DC1829">
          <w:rPr>
            <w:rStyle w:val="Hyperlink"/>
            <w:rFonts w:ascii="Arial" w:hAnsi="Arial" w:eastAsia="Arial" w:cs="Arial"/>
            <w:noProof w:val="0"/>
            <w:color w:val="auto"/>
            <w:sz w:val="24"/>
            <w:szCs w:val="24"/>
            <w:lang w:val="el-GR"/>
          </w:rPr>
          <w:t>Ιπποκράτη</w:t>
        </w:r>
      </w:hyperlink>
      <w:r w:rsidRPr="76DC1829" w:rsidR="76DC1829">
        <w:rPr>
          <w:rFonts w:ascii="Arial" w:hAnsi="Arial" w:eastAsia="Arial" w:cs="Arial"/>
          <w:noProof w:val="0"/>
          <w:color w:val="auto"/>
          <w:sz w:val="24"/>
          <w:szCs w:val="24"/>
          <w:lang w:val="el-GR"/>
        </w:rPr>
        <w:t xml:space="preserve"> και αναφέρεται ως "Ιπποκράτειος Οίνος") όπως και η προσθήκη ρητίνης.</w:t>
      </w:r>
    </w:p>
    <w:p w:rsidR="611DCAB8" w:rsidP="76DC1829" w:rsidRDefault="611DCAB8" w14:paraId="740EDA8F" w14:textId="16A1F107">
      <w:pPr>
        <w:spacing w:line="360" w:lineRule="auto"/>
        <w:ind w:firstLine="720"/>
        <w:jc w:val="both"/>
        <w:rPr>
          <w:rFonts w:ascii="Arial" w:hAnsi="Arial" w:eastAsia="Arial" w:cs="Arial"/>
          <w:noProof w:val="0"/>
          <w:color w:val="auto"/>
          <w:sz w:val="24"/>
          <w:szCs w:val="24"/>
          <w:lang w:val="el-GR"/>
        </w:rPr>
      </w:pPr>
      <w:r w:rsidRPr="76DC1829" w:rsidR="76DC1829">
        <w:rPr>
          <w:rFonts w:ascii="Arial" w:hAnsi="Arial" w:eastAsia="Arial" w:cs="Arial"/>
          <w:noProof w:val="0"/>
          <w:color w:val="auto"/>
          <w:sz w:val="24"/>
          <w:szCs w:val="24"/>
          <w:lang w:val="el-GR"/>
        </w:rPr>
        <w:t xml:space="preserve">Ο τρόπος παραγωγής του κρασιού σε παλαιότερες εποχές δεν διέφερε ουσιαστικά από τις σύγχρονες πρακτικές. Είναι αξιοσημείωτο πως σώζονται ως τις μέρες μας κείμενα του </w:t>
      </w:r>
      <w:hyperlink r:id="R8d4d9a36dbe14b3e">
        <w:r w:rsidRPr="76DC1829" w:rsidR="76DC1829">
          <w:rPr>
            <w:rStyle w:val="Hyperlink"/>
            <w:rFonts w:ascii="Arial" w:hAnsi="Arial" w:eastAsia="Arial" w:cs="Arial"/>
            <w:noProof w:val="0"/>
            <w:color w:val="auto"/>
            <w:sz w:val="24"/>
            <w:szCs w:val="24"/>
            <w:lang w:val="el-GR"/>
          </w:rPr>
          <w:t>Θεόφραστου</w:t>
        </w:r>
      </w:hyperlink>
      <w:r w:rsidRPr="76DC1829" w:rsidR="76DC1829">
        <w:rPr>
          <w:rFonts w:ascii="Arial" w:hAnsi="Arial" w:eastAsia="Arial" w:cs="Arial"/>
          <w:noProof w:val="0"/>
          <w:color w:val="auto"/>
          <w:sz w:val="24"/>
          <w:szCs w:val="24"/>
          <w:lang w:val="el-GR"/>
        </w:rPr>
        <w:t xml:space="preserve">, τα οποία περιέχουν πληροφορίες γύρω από τους τρόπους καλλιέργειας. Οι Έλληνες γνώριζαν την παλαίωση του κρασιού, την οποία </w:t>
      </w:r>
      <w:proofErr w:type="spellStart"/>
      <w:r w:rsidRPr="76DC1829" w:rsidR="76DC1829">
        <w:rPr>
          <w:rFonts w:ascii="Arial" w:hAnsi="Arial" w:eastAsia="Arial" w:cs="Arial"/>
          <w:noProof w:val="0"/>
          <w:color w:val="auto"/>
          <w:sz w:val="24"/>
          <w:szCs w:val="24"/>
          <w:lang w:val="el-GR"/>
        </w:rPr>
        <w:t>επιτυγχάναν</w:t>
      </w:r>
      <w:proofErr w:type="spellEnd"/>
      <w:r w:rsidRPr="76DC1829" w:rsidR="76DC1829">
        <w:rPr>
          <w:rFonts w:ascii="Arial" w:hAnsi="Arial" w:eastAsia="Arial" w:cs="Arial"/>
          <w:noProof w:val="0"/>
          <w:color w:val="auto"/>
          <w:sz w:val="24"/>
          <w:szCs w:val="24"/>
          <w:lang w:val="el-GR"/>
        </w:rPr>
        <w:t xml:space="preserve"> μέσα σε θαμμένα πιθάρια, σφραγισμένα με γύψο και ρετσίνι. Το κρασί εμφιαλωνόταν σε ασκούς ή σε σφραγισμένους πήλινους </w:t>
      </w:r>
      <w:hyperlink r:id="R3842c8de9ed74ea6">
        <w:r w:rsidRPr="76DC1829" w:rsidR="76DC1829">
          <w:rPr>
            <w:rStyle w:val="Hyperlink"/>
            <w:rFonts w:ascii="Arial" w:hAnsi="Arial" w:eastAsia="Arial" w:cs="Arial"/>
            <w:noProof w:val="0"/>
            <w:color w:val="auto"/>
            <w:sz w:val="24"/>
            <w:szCs w:val="24"/>
            <w:lang w:val="el-GR"/>
          </w:rPr>
          <w:t>αμφορείς</w:t>
        </w:r>
      </w:hyperlink>
      <w:r w:rsidRPr="76DC1829" w:rsidR="76DC1829">
        <w:rPr>
          <w:rFonts w:ascii="Arial" w:hAnsi="Arial" w:eastAsia="Arial" w:cs="Arial"/>
          <w:noProof w:val="0"/>
          <w:color w:val="auto"/>
          <w:sz w:val="24"/>
          <w:szCs w:val="24"/>
          <w:lang w:val="el-GR"/>
        </w:rPr>
        <w:t>, αλειμμένους με πίσσα για να μένουν στεγανοί.</w:t>
      </w:r>
    </w:p>
    <w:p w:rsidR="611DCAB8" w:rsidP="76DC1829" w:rsidRDefault="611DCAB8" w14:paraId="46FF0DB2" w14:textId="22E55474">
      <w:pPr>
        <w:spacing w:line="360" w:lineRule="auto"/>
        <w:ind w:firstLine="720"/>
        <w:jc w:val="both"/>
        <w:rPr>
          <w:rFonts w:ascii="Arial" w:hAnsi="Arial" w:eastAsia="Arial" w:cs="Arial"/>
          <w:noProof w:val="0"/>
          <w:color w:val="auto"/>
          <w:sz w:val="24"/>
          <w:szCs w:val="24"/>
          <w:lang w:val="el-GR"/>
        </w:rPr>
      </w:pPr>
      <w:r w:rsidRPr="76DC1829" w:rsidR="76DC1829">
        <w:rPr>
          <w:rFonts w:ascii="Arial" w:hAnsi="Arial" w:eastAsia="Arial" w:cs="Arial"/>
          <w:noProof w:val="0"/>
          <w:color w:val="auto"/>
          <w:sz w:val="24"/>
          <w:szCs w:val="24"/>
          <w:lang w:val="el-GR"/>
        </w:rPr>
        <w:t xml:space="preserve">Το εμπόριο των ελληνικών κρασιών απλωνόταν σε ολόκληρη τη </w:t>
      </w:r>
      <w:hyperlink r:id="R1b41dc275e6f402b">
        <w:r w:rsidRPr="76DC1829" w:rsidR="76DC1829">
          <w:rPr>
            <w:rStyle w:val="Hyperlink"/>
            <w:rFonts w:ascii="Arial" w:hAnsi="Arial" w:eastAsia="Arial" w:cs="Arial"/>
            <w:noProof w:val="0"/>
            <w:color w:val="auto"/>
            <w:sz w:val="24"/>
            <w:szCs w:val="24"/>
            <w:lang w:val="el-GR"/>
          </w:rPr>
          <w:t>Μεσόγειο</w:t>
        </w:r>
      </w:hyperlink>
      <w:r w:rsidRPr="76DC1829" w:rsidR="76DC1829">
        <w:rPr>
          <w:rFonts w:ascii="Arial" w:hAnsi="Arial" w:eastAsia="Arial" w:cs="Arial"/>
          <w:noProof w:val="0"/>
          <w:color w:val="auto"/>
          <w:sz w:val="24"/>
          <w:szCs w:val="24"/>
          <w:lang w:val="el-GR"/>
        </w:rPr>
        <w:t xml:space="preserve"> μέχρι την ιβηρική χερσόνησο και τον Εύξεινο πόντο και αποτελούσε μία από τις σημαντικότερες οικονομικές δραστηριότητες. Σε αρκετές πόλεις υπήρχαν ειδικοί νόμοι ώστε να εξασφαλίζεται η ποιότητα του κρασιού, αλλά και ενάντια στον ανταγωνισμό και τις εισαγωγές. Χαρακτηριστικότερο παράδειγμα αποτελεί η νομοθεσία της </w:t>
      </w:r>
      <w:hyperlink r:id="R1d69c56f22044789">
        <w:r w:rsidRPr="76DC1829" w:rsidR="76DC1829">
          <w:rPr>
            <w:rStyle w:val="Hyperlink"/>
            <w:rFonts w:ascii="Arial" w:hAnsi="Arial" w:eastAsia="Arial" w:cs="Arial"/>
            <w:noProof w:val="0"/>
            <w:color w:val="auto"/>
            <w:sz w:val="24"/>
            <w:szCs w:val="24"/>
            <w:lang w:val="el-GR"/>
          </w:rPr>
          <w:t>Θάσου</w:t>
        </w:r>
      </w:hyperlink>
      <w:r w:rsidRPr="76DC1829" w:rsidR="76DC1829">
        <w:rPr>
          <w:rFonts w:ascii="Arial" w:hAnsi="Arial" w:eastAsia="Arial" w:cs="Arial"/>
          <w:noProof w:val="0"/>
          <w:color w:val="auto"/>
          <w:sz w:val="24"/>
          <w:szCs w:val="24"/>
          <w:lang w:val="el-GR"/>
        </w:rPr>
        <w:t xml:space="preserve">, σύμφωνα με την οποία πλοία με ξένο κρασί που πλησίαζαν το νησί θα έπρεπε να δημεύονται. Χαρακτηριστικό ήταν το κρασί </w:t>
      </w:r>
      <w:proofErr w:type="spellStart"/>
      <w:r w:rsidRPr="76DC1829" w:rsidR="76DC1829">
        <w:rPr>
          <w:rFonts w:ascii="Arial" w:hAnsi="Arial" w:eastAsia="Arial" w:cs="Arial"/>
          <w:noProof w:val="0"/>
          <w:color w:val="auto"/>
          <w:sz w:val="24"/>
          <w:szCs w:val="24"/>
          <w:lang w:val="el-GR"/>
        </w:rPr>
        <w:t>Δένθις</w:t>
      </w:r>
      <w:proofErr w:type="spellEnd"/>
      <w:r w:rsidRPr="76DC1829" w:rsidR="76DC1829">
        <w:rPr>
          <w:rFonts w:ascii="Arial" w:hAnsi="Arial" w:eastAsia="Arial" w:cs="Arial"/>
          <w:noProof w:val="0"/>
          <w:color w:val="auto"/>
          <w:sz w:val="24"/>
          <w:szCs w:val="24"/>
          <w:lang w:val="el-GR"/>
        </w:rPr>
        <w:t xml:space="preserve"> (ίσως το αρχαιότερο κρασί με ονομασία προέλευσης), που </w:t>
      </w:r>
      <w:proofErr w:type="spellStart"/>
      <w:r w:rsidRPr="76DC1829" w:rsidR="76DC1829">
        <w:rPr>
          <w:rFonts w:ascii="Arial" w:hAnsi="Arial" w:eastAsia="Arial" w:cs="Arial"/>
          <w:noProof w:val="0"/>
          <w:color w:val="auto"/>
          <w:sz w:val="24"/>
          <w:szCs w:val="24"/>
          <w:lang w:val="el-GR"/>
        </w:rPr>
        <w:t>παρήγετο</w:t>
      </w:r>
      <w:proofErr w:type="spellEnd"/>
      <w:r w:rsidRPr="76DC1829" w:rsidR="76DC1829">
        <w:rPr>
          <w:rFonts w:ascii="Arial" w:hAnsi="Arial" w:eastAsia="Arial" w:cs="Arial"/>
          <w:noProof w:val="0"/>
          <w:color w:val="auto"/>
          <w:sz w:val="24"/>
          <w:szCs w:val="24"/>
          <w:lang w:val="el-GR"/>
        </w:rPr>
        <w:t xml:space="preserve"> στην </w:t>
      </w:r>
      <w:hyperlink r:id="Re15cb5e1dffc46c0">
        <w:r w:rsidRPr="76DC1829" w:rsidR="76DC1829">
          <w:rPr>
            <w:rStyle w:val="Hyperlink"/>
            <w:rFonts w:ascii="Arial" w:hAnsi="Arial" w:eastAsia="Arial" w:cs="Arial"/>
            <w:noProof w:val="0"/>
            <w:color w:val="auto"/>
            <w:sz w:val="24"/>
            <w:szCs w:val="24"/>
            <w:lang w:val="el-GR"/>
          </w:rPr>
          <w:t>Δενθαλιάτιδα</w:t>
        </w:r>
      </w:hyperlink>
      <w:r w:rsidRPr="76DC1829" w:rsidR="76DC1829">
        <w:rPr>
          <w:rFonts w:ascii="Arial" w:hAnsi="Arial" w:eastAsia="Arial" w:cs="Arial"/>
          <w:noProof w:val="0"/>
          <w:color w:val="auto"/>
          <w:sz w:val="24"/>
          <w:szCs w:val="24"/>
          <w:lang w:val="el-GR"/>
        </w:rPr>
        <w:t xml:space="preserve"> Χώρα (σημερινή περιοχή </w:t>
      </w:r>
      <w:hyperlink r:id="R63c5cfd07f8c418f">
        <w:r w:rsidRPr="76DC1829" w:rsidR="76DC1829">
          <w:rPr>
            <w:rStyle w:val="Hyperlink"/>
            <w:rFonts w:ascii="Arial" w:hAnsi="Arial" w:eastAsia="Arial" w:cs="Arial"/>
            <w:noProof w:val="0"/>
            <w:color w:val="auto"/>
            <w:sz w:val="24"/>
            <w:szCs w:val="24"/>
            <w:lang w:val="el-GR"/>
          </w:rPr>
          <w:t>Αλαγονίας</w:t>
        </w:r>
      </w:hyperlink>
      <w:r w:rsidRPr="76DC1829" w:rsidR="76DC1829">
        <w:rPr>
          <w:rFonts w:ascii="Arial" w:hAnsi="Arial" w:eastAsia="Arial" w:cs="Arial"/>
          <w:noProof w:val="0"/>
          <w:color w:val="auto"/>
          <w:sz w:val="24"/>
          <w:szCs w:val="24"/>
          <w:lang w:val="el-GR"/>
        </w:rPr>
        <w:t xml:space="preserve">). Όπως αναφέρει ο </w:t>
      </w:r>
      <w:hyperlink r:id="R0527174d612d4a05">
        <w:r w:rsidRPr="76DC1829" w:rsidR="76DC1829">
          <w:rPr>
            <w:rStyle w:val="Hyperlink"/>
            <w:rFonts w:ascii="Arial" w:hAnsi="Arial" w:eastAsia="Arial" w:cs="Arial"/>
            <w:noProof w:val="0"/>
            <w:color w:val="auto"/>
            <w:sz w:val="24"/>
            <w:szCs w:val="24"/>
            <w:lang w:val="el-GR"/>
          </w:rPr>
          <w:t>Αλκμάν</w:t>
        </w:r>
      </w:hyperlink>
      <w:r w:rsidRPr="76DC1829" w:rsidR="76DC1829">
        <w:rPr>
          <w:rFonts w:ascii="Arial" w:hAnsi="Arial" w:eastAsia="Arial" w:cs="Arial"/>
          <w:noProof w:val="0"/>
          <w:color w:val="auto"/>
          <w:sz w:val="24"/>
          <w:szCs w:val="24"/>
          <w:lang w:val="el-GR"/>
        </w:rPr>
        <w:t xml:space="preserve">, το περίφημο κρασί </w:t>
      </w:r>
      <w:proofErr w:type="spellStart"/>
      <w:r w:rsidRPr="76DC1829" w:rsidR="76DC1829">
        <w:rPr>
          <w:rFonts w:ascii="Arial" w:hAnsi="Arial" w:eastAsia="Arial" w:cs="Arial"/>
          <w:noProof w:val="0"/>
          <w:color w:val="auto"/>
          <w:sz w:val="24"/>
          <w:szCs w:val="24"/>
          <w:lang w:val="el-GR"/>
        </w:rPr>
        <w:t>Δένθις</w:t>
      </w:r>
      <w:proofErr w:type="spellEnd"/>
      <w:r w:rsidRPr="76DC1829" w:rsidR="76DC1829">
        <w:rPr>
          <w:rFonts w:ascii="Arial" w:hAnsi="Arial" w:eastAsia="Arial" w:cs="Arial"/>
          <w:noProof w:val="0"/>
          <w:color w:val="auto"/>
          <w:sz w:val="24"/>
          <w:szCs w:val="24"/>
          <w:lang w:val="el-GR"/>
        </w:rPr>
        <w:t xml:space="preserve">, ήταν </w:t>
      </w:r>
      <w:proofErr w:type="spellStart"/>
      <w:r w:rsidRPr="76DC1829" w:rsidR="76DC1829">
        <w:rPr>
          <w:rFonts w:ascii="Arial" w:hAnsi="Arial" w:eastAsia="Arial" w:cs="Arial"/>
          <w:noProof w:val="0"/>
          <w:color w:val="auto"/>
          <w:sz w:val="24"/>
          <w:szCs w:val="24"/>
          <w:lang w:val="el-GR"/>
        </w:rPr>
        <w:t>άπυρος</w:t>
      </w:r>
      <w:proofErr w:type="spellEnd"/>
      <w:r w:rsidRPr="76DC1829" w:rsidR="76DC1829">
        <w:rPr>
          <w:rFonts w:ascii="Arial" w:hAnsi="Arial" w:eastAsia="Arial" w:cs="Arial"/>
          <w:noProof w:val="0"/>
          <w:color w:val="auto"/>
          <w:sz w:val="24"/>
          <w:szCs w:val="24"/>
          <w:lang w:val="el-GR"/>
        </w:rPr>
        <w:t xml:space="preserve"> οίνος </w:t>
      </w:r>
      <w:proofErr w:type="spellStart"/>
      <w:r w:rsidRPr="76DC1829" w:rsidR="76DC1829">
        <w:rPr>
          <w:rFonts w:ascii="Arial" w:hAnsi="Arial" w:eastAsia="Arial" w:cs="Arial"/>
          <w:noProof w:val="0"/>
          <w:color w:val="auto"/>
          <w:sz w:val="24"/>
          <w:szCs w:val="24"/>
          <w:lang w:val="el-GR"/>
        </w:rPr>
        <w:t>ανθοσμίας</w:t>
      </w:r>
      <w:proofErr w:type="spellEnd"/>
      <w:r w:rsidRPr="76DC1829" w:rsidR="76DC1829">
        <w:rPr>
          <w:rFonts w:ascii="Arial" w:hAnsi="Arial" w:eastAsia="Arial" w:cs="Arial"/>
          <w:noProof w:val="0"/>
          <w:color w:val="auto"/>
          <w:sz w:val="24"/>
          <w:szCs w:val="24"/>
          <w:lang w:val="el-GR"/>
        </w:rPr>
        <w:t xml:space="preserve"> (Αλκμάν παρ’ </w:t>
      </w:r>
      <w:proofErr w:type="spellStart"/>
      <w:r w:rsidRPr="76DC1829" w:rsidR="76DC1829">
        <w:rPr>
          <w:rFonts w:ascii="Arial" w:hAnsi="Arial" w:eastAsia="Arial" w:cs="Arial"/>
          <w:noProof w:val="0"/>
          <w:color w:val="auto"/>
          <w:sz w:val="24"/>
          <w:szCs w:val="24"/>
          <w:lang w:val="el-GR"/>
        </w:rPr>
        <w:t>Αθηναίω</w:t>
      </w:r>
      <w:proofErr w:type="spellEnd"/>
      <w:r w:rsidRPr="76DC1829" w:rsidR="76DC1829">
        <w:rPr>
          <w:rFonts w:ascii="Arial" w:hAnsi="Arial" w:eastAsia="Arial" w:cs="Arial"/>
          <w:noProof w:val="0"/>
          <w:color w:val="auto"/>
          <w:sz w:val="24"/>
          <w:szCs w:val="24"/>
          <w:lang w:val="el-GR"/>
        </w:rPr>
        <w:t xml:space="preserve"> και Ησύχιος: Ι.31).</w:t>
      </w:r>
    </w:p>
    <w:p w:rsidR="611DCAB8" w:rsidP="76DC1829" w:rsidRDefault="611DCAB8" w14:paraId="1E918CFF" w14:textId="27AA3419" w14:noSpellErr="1">
      <w:pPr>
        <w:spacing w:line="360" w:lineRule="auto"/>
        <w:ind w:firstLine="720"/>
        <w:jc w:val="both"/>
        <w:rPr>
          <w:rFonts w:ascii="Arial" w:hAnsi="Arial" w:eastAsia="Arial" w:cs="Arial"/>
          <w:noProof w:val="0"/>
          <w:color w:val="auto"/>
          <w:sz w:val="24"/>
          <w:szCs w:val="24"/>
          <w:lang w:val="el-GR"/>
        </w:rPr>
      </w:pPr>
      <w:r w:rsidRPr="76DC1829" w:rsidR="76DC1829">
        <w:rPr>
          <w:rFonts w:ascii="Arial" w:hAnsi="Arial" w:eastAsia="Arial" w:cs="Arial"/>
          <w:noProof w:val="0"/>
          <w:color w:val="auto"/>
          <w:sz w:val="24"/>
          <w:szCs w:val="24"/>
          <w:lang w:val="el-GR"/>
        </w:rPr>
        <w:t xml:space="preserve">Οι Ρωμαίοι ήρθαν σε επαφή με το κρασί από τους Έλληνες αποίκους και τους γηγενείς </w:t>
      </w:r>
      <w:hyperlink r:id="R25f6f834875644a0">
        <w:r w:rsidRPr="76DC1829" w:rsidR="76DC1829">
          <w:rPr>
            <w:rStyle w:val="Hyperlink"/>
            <w:rFonts w:ascii="Arial" w:hAnsi="Arial" w:eastAsia="Arial" w:cs="Arial"/>
            <w:noProof w:val="0"/>
            <w:color w:val="auto"/>
            <w:sz w:val="24"/>
            <w:szCs w:val="24"/>
            <w:lang w:val="el-GR"/>
          </w:rPr>
          <w:t>Ετρούσκους</w:t>
        </w:r>
      </w:hyperlink>
      <w:r w:rsidRPr="76DC1829" w:rsidR="76DC1829">
        <w:rPr>
          <w:rFonts w:ascii="Arial" w:hAnsi="Arial" w:eastAsia="Arial" w:cs="Arial"/>
          <w:noProof w:val="0"/>
          <w:color w:val="auto"/>
          <w:sz w:val="24"/>
          <w:szCs w:val="24"/>
          <w:lang w:val="el-GR"/>
        </w:rPr>
        <w:t xml:space="preserve"> και επιδόθηκαν επίσης στην αμπελοκαλλιέργεια. Με την κατάρρευση της </w:t>
      </w:r>
      <w:hyperlink r:id="R746689a7a4334b21">
        <w:r w:rsidRPr="76DC1829" w:rsidR="76DC1829">
          <w:rPr>
            <w:rStyle w:val="Hyperlink"/>
            <w:rFonts w:ascii="Arial" w:hAnsi="Arial" w:eastAsia="Arial" w:cs="Arial"/>
            <w:noProof w:val="0"/>
            <w:color w:val="auto"/>
            <w:sz w:val="24"/>
            <w:szCs w:val="24"/>
            <w:lang w:val="el-GR"/>
          </w:rPr>
          <w:t>Ρώμης</w:t>
        </w:r>
      </w:hyperlink>
      <w:r w:rsidRPr="76DC1829" w:rsidR="76DC1829">
        <w:rPr>
          <w:rFonts w:ascii="Arial" w:hAnsi="Arial" w:eastAsia="Arial" w:cs="Arial"/>
          <w:noProof w:val="0"/>
          <w:color w:val="auto"/>
          <w:sz w:val="24"/>
          <w:szCs w:val="24"/>
          <w:lang w:val="el-GR"/>
        </w:rPr>
        <w:t xml:space="preserve"> και τις μεταναστεύσεις των λαών η αμπελουργία γνώρισε περίοδο ύφεσης. Σε κάποιες περιοχές η αμπελουργία εγκαταλείφθηκε για αιώνες. </w:t>
      </w:r>
    </w:p>
    <w:p w:rsidR="611DCAB8" w:rsidP="1501A5FC" w:rsidRDefault="611DCAB8" w14:paraId="09B9CFD8" w14:textId="57B37663">
      <w:pPr>
        <w:spacing w:line="360" w:lineRule="auto"/>
        <w:jc w:val="both"/>
        <w:rPr>
          <w:rFonts w:ascii="Arial" w:hAnsi="Arial" w:eastAsia="Arial" w:cs="Arial"/>
          <w:noProof w:val="0"/>
          <w:color w:val="auto"/>
          <w:sz w:val="24"/>
          <w:szCs w:val="24"/>
          <w:lang w:val="el-GR"/>
        </w:rPr>
      </w:pPr>
    </w:p>
    <w:p w:rsidR="611DCAB8" w:rsidP="76DC1829" w:rsidRDefault="611DCAB8" w14:paraId="01358743" w14:textId="355A65A1" w14:noSpellErr="1">
      <w:pPr>
        <w:spacing w:line="360" w:lineRule="auto"/>
        <w:ind w:firstLine="720"/>
        <w:jc w:val="both"/>
        <w:rPr>
          <w:rFonts w:ascii="Arial" w:hAnsi="Arial" w:eastAsia="Arial" w:cs="Arial"/>
          <w:noProof w:val="0"/>
          <w:color w:val="auto"/>
          <w:sz w:val="24"/>
          <w:szCs w:val="24"/>
          <w:lang w:val="el-GR"/>
        </w:rPr>
      </w:pPr>
      <w:r w:rsidRPr="76DC1829" w:rsidR="76DC1829">
        <w:rPr>
          <w:rFonts w:ascii="Arial" w:hAnsi="Arial" w:eastAsia="Arial" w:cs="Arial"/>
          <w:noProof w:val="0"/>
          <w:color w:val="auto"/>
          <w:sz w:val="24"/>
          <w:szCs w:val="24"/>
          <w:lang w:val="el-GR"/>
        </w:rPr>
        <w:t xml:space="preserve">Σημαντικό ρόλο στην διάσωση της οινοποιίας είχαν οι κληρικοί και μοναχοί, που χρειάζονταν το κρασί για τελετουργικούς σκοπούς. Την εποχή του </w:t>
      </w:r>
      <w:hyperlink r:id="R1f69933a7c6c45e9">
        <w:r w:rsidRPr="76DC1829" w:rsidR="76DC1829">
          <w:rPr>
            <w:rStyle w:val="Hyperlink"/>
            <w:rFonts w:ascii="Arial" w:hAnsi="Arial" w:eastAsia="Arial" w:cs="Arial"/>
            <w:noProof w:val="0"/>
            <w:color w:val="auto"/>
            <w:sz w:val="24"/>
            <w:szCs w:val="24"/>
            <w:lang w:val="el-GR"/>
          </w:rPr>
          <w:t>Καρλομάγνου</w:t>
        </w:r>
      </w:hyperlink>
      <w:r w:rsidRPr="76DC1829" w:rsidR="76DC1829">
        <w:rPr>
          <w:rFonts w:ascii="Arial" w:hAnsi="Arial" w:eastAsia="Arial" w:cs="Arial"/>
          <w:noProof w:val="0"/>
          <w:color w:val="auto"/>
          <w:sz w:val="24"/>
          <w:szCs w:val="24"/>
          <w:lang w:val="el-GR"/>
        </w:rPr>
        <w:t xml:space="preserve"> και του </w:t>
      </w:r>
      <w:hyperlink r:id="Rc390748bdb9d48d5">
        <w:r w:rsidRPr="76DC1829" w:rsidR="76DC1829">
          <w:rPr>
            <w:rStyle w:val="Hyperlink"/>
            <w:rFonts w:ascii="Arial" w:hAnsi="Arial" w:eastAsia="Arial" w:cs="Arial"/>
            <w:noProof w:val="0"/>
            <w:color w:val="auto"/>
            <w:sz w:val="24"/>
            <w:szCs w:val="24"/>
            <w:lang w:val="el-GR"/>
          </w:rPr>
          <w:t>Μεσαίωνα</w:t>
        </w:r>
      </w:hyperlink>
      <w:r w:rsidRPr="76DC1829" w:rsidR="76DC1829">
        <w:rPr>
          <w:rFonts w:ascii="Arial" w:hAnsi="Arial" w:eastAsia="Arial" w:cs="Arial"/>
          <w:noProof w:val="0"/>
          <w:color w:val="auto"/>
          <w:sz w:val="24"/>
          <w:szCs w:val="24"/>
          <w:lang w:val="el-GR"/>
        </w:rPr>
        <w:t>, η τέχνη του κρασιού γνώρισε ξανά άνθιση.</w:t>
      </w:r>
    </w:p>
    <w:p w:rsidR="611DCAB8" w:rsidP="76DC1829" w:rsidRDefault="611DCAB8" w14:paraId="71662064" w14:textId="20311C98" w14:noSpellErr="1">
      <w:pPr>
        <w:spacing w:line="360" w:lineRule="auto"/>
        <w:ind w:firstLine="720"/>
        <w:jc w:val="both"/>
        <w:rPr>
          <w:rFonts w:ascii="Arial" w:hAnsi="Arial" w:eastAsia="Arial" w:cs="Arial"/>
          <w:noProof w:val="0"/>
          <w:color w:val="auto"/>
          <w:sz w:val="24"/>
          <w:szCs w:val="24"/>
          <w:lang w:val="el-GR"/>
        </w:rPr>
      </w:pPr>
      <w:r w:rsidRPr="76DC1829" w:rsidR="76DC1829">
        <w:rPr>
          <w:rFonts w:ascii="Arial" w:hAnsi="Arial" w:eastAsia="Arial" w:cs="Arial"/>
          <w:noProof w:val="0"/>
          <w:color w:val="auto"/>
          <w:sz w:val="24"/>
          <w:szCs w:val="24"/>
          <w:lang w:val="el-GR"/>
        </w:rPr>
        <w:t xml:space="preserve">Στη </w:t>
      </w:r>
      <w:hyperlink r:id="R12bcf926c7264787">
        <w:r w:rsidRPr="76DC1829" w:rsidR="76DC1829">
          <w:rPr>
            <w:rStyle w:val="Hyperlink"/>
            <w:rFonts w:ascii="Arial" w:hAnsi="Arial" w:eastAsia="Arial" w:cs="Arial"/>
            <w:noProof w:val="0"/>
            <w:color w:val="auto"/>
            <w:sz w:val="24"/>
            <w:szCs w:val="24"/>
            <w:lang w:val="el-GR"/>
          </w:rPr>
          <w:t>Βυζαντινή Αυτοκρατορία</w:t>
        </w:r>
      </w:hyperlink>
      <w:r w:rsidRPr="76DC1829" w:rsidR="76DC1829">
        <w:rPr>
          <w:rFonts w:ascii="Arial" w:hAnsi="Arial" w:eastAsia="Arial" w:cs="Arial"/>
          <w:noProof w:val="0"/>
          <w:color w:val="auto"/>
          <w:sz w:val="24"/>
          <w:szCs w:val="24"/>
          <w:lang w:val="el-GR"/>
        </w:rPr>
        <w:t xml:space="preserve">, οι μεγαλύτερες εκτάσεις γης ανήκαν στην </w:t>
      </w:r>
      <w:hyperlink r:id="Rd377f05379234b48">
        <w:r w:rsidRPr="76DC1829" w:rsidR="76DC1829">
          <w:rPr>
            <w:rStyle w:val="Hyperlink"/>
            <w:rFonts w:ascii="Arial" w:hAnsi="Arial" w:eastAsia="Arial" w:cs="Arial"/>
            <w:noProof w:val="0"/>
            <w:color w:val="auto"/>
            <w:sz w:val="24"/>
            <w:szCs w:val="24"/>
            <w:lang w:val="el-GR"/>
          </w:rPr>
          <w:t>εκκλησιαστική</w:t>
        </w:r>
      </w:hyperlink>
      <w:r w:rsidRPr="76DC1829" w:rsidR="76DC1829">
        <w:rPr>
          <w:rFonts w:ascii="Arial" w:hAnsi="Arial" w:eastAsia="Arial" w:cs="Arial"/>
          <w:noProof w:val="0"/>
          <w:color w:val="auto"/>
          <w:sz w:val="24"/>
          <w:szCs w:val="24"/>
          <w:lang w:val="el-GR"/>
        </w:rPr>
        <w:t xml:space="preserve"> περιουσία και οι μοναχοί επωμίστηκαν την καλλιέργεια των αμπελιών καθώς και την παραγωγή του κρασιού. Αυτή την περίοδο μάλιστα πρέπει να εγκαταλείφθηκε και η πρακτική της ανάμειξης του κρασιού με νερό.</w:t>
      </w:r>
    </w:p>
    <w:p w:rsidR="611DCAB8" w:rsidP="319929A1" w:rsidRDefault="611DCAB8" w14:paraId="0A46F7C5" w14:noSpellErr="1" w14:textId="7EA02F87">
      <w:pPr>
        <w:pStyle w:val="Normal"/>
        <w:spacing w:before="0" w:beforeAutospacing="off" w:after="160" w:afterAutospacing="off" w:line="360" w:lineRule="auto"/>
        <w:ind w:left="0" w:right="0"/>
        <w:jc w:val="left"/>
        <w:rPr>
          <w:rFonts w:ascii="Arial" w:hAnsi="Arial" w:eastAsia="Arial" w:cs="Arial"/>
          <w:color w:val="auto"/>
          <w:sz w:val="24"/>
          <w:szCs w:val="24"/>
        </w:rPr>
      </w:pPr>
      <w:r>
        <w:drawing>
          <wp:inline wp14:editId="5B92C7AF" wp14:anchorId="4D788F87">
            <wp:extent cx="2562225" cy="2258210"/>
            <wp:effectExtent l="0" t="0" r="0" b="0"/>
            <wp:docPr id="1183493140" name="" title=""/>
            <wp:cNvGraphicFramePr>
              <a:graphicFrameLocks noChangeAspect="1"/>
            </wp:cNvGraphicFramePr>
            <a:graphic>
              <a:graphicData uri="http://schemas.openxmlformats.org/drawingml/2006/picture">
                <pic:pic>
                  <pic:nvPicPr>
                    <pic:cNvPr id="0" name=""/>
                    <pic:cNvPicPr/>
                  </pic:nvPicPr>
                  <pic:blipFill>
                    <a:blip r:embed="R02e9837bfcd142b0">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562225" cy="2258210"/>
                    </a:xfrm>
                    <a:prstGeom prst="rect">
                      <a:avLst/>
                    </a:prstGeom>
                  </pic:spPr>
                </pic:pic>
              </a:graphicData>
            </a:graphic>
          </wp:inline>
        </w:drawing>
      </w:r>
      <w:r w:rsidRPr="319929A1" w:rsidR="319929A1">
        <w:rPr>
          <w:rFonts w:ascii="Arial" w:hAnsi="Arial" w:eastAsia="Arial" w:cs="Arial"/>
          <w:color w:val="auto"/>
          <w:sz w:val="24"/>
          <w:szCs w:val="24"/>
        </w:rPr>
        <w:t xml:space="preserve">  </w:t>
      </w:r>
      <w:r>
        <w:drawing>
          <wp:inline wp14:editId="5CFDCB08" wp14:anchorId="1EE3F8AF">
            <wp:extent cx="1200150" cy="2245614"/>
            <wp:effectExtent l="0" t="0" r="0" b="0"/>
            <wp:docPr id="2114653735" name="" title=""/>
            <wp:cNvGraphicFramePr>
              <a:graphicFrameLocks noChangeAspect="1"/>
            </wp:cNvGraphicFramePr>
            <a:graphic>
              <a:graphicData uri="http://schemas.openxmlformats.org/drawingml/2006/picture">
                <pic:pic>
                  <pic:nvPicPr>
                    <pic:cNvPr id="0" name=""/>
                    <pic:cNvPicPr/>
                  </pic:nvPicPr>
                  <pic:blipFill>
                    <a:blip r:embed="R472420b9f52e4e87">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200150" cy="2245614"/>
                    </a:xfrm>
                    <a:prstGeom prst="rect">
                      <a:avLst/>
                    </a:prstGeom>
                  </pic:spPr>
                </pic:pic>
              </a:graphicData>
            </a:graphic>
          </wp:inline>
        </w:drawing>
      </w:r>
      <w:r w:rsidRPr="319929A1" w:rsidR="319929A1">
        <w:rPr>
          <w:rFonts w:ascii="Arial" w:hAnsi="Arial" w:eastAsia="Arial" w:cs="Arial"/>
          <w:color w:val="auto"/>
          <w:sz w:val="24"/>
          <w:szCs w:val="24"/>
        </w:rPr>
        <w:t xml:space="preserve">  </w:t>
      </w:r>
      <w:r>
        <w:drawing>
          <wp:inline wp14:editId="6F82F795" wp14:anchorId="0E451E76">
            <wp:extent cx="1104900" cy="2204890"/>
            <wp:effectExtent l="0" t="0" r="0" b="0"/>
            <wp:docPr id="1675368428" name="" title=""/>
            <wp:cNvGraphicFramePr>
              <a:graphicFrameLocks noChangeAspect="1"/>
            </wp:cNvGraphicFramePr>
            <a:graphic>
              <a:graphicData uri="http://schemas.openxmlformats.org/drawingml/2006/picture">
                <pic:pic>
                  <pic:nvPicPr>
                    <pic:cNvPr id="0" name=""/>
                    <pic:cNvPicPr/>
                  </pic:nvPicPr>
                  <pic:blipFill>
                    <a:blip r:embed="R2312b2c22cd94fa5">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104900" cy="2204890"/>
                    </a:xfrm>
                    <a:prstGeom prst="rect">
                      <a:avLst/>
                    </a:prstGeom>
                  </pic:spPr>
                </pic:pic>
              </a:graphicData>
            </a:graphic>
          </wp:inline>
        </w:drawing>
      </w:r>
    </w:p>
    <w:p w:rsidR="611DCAB8" w:rsidP="319929A1" w:rsidRDefault="611DCAB8" w14:paraId="0FE59834" w14:noSpellErr="1" w14:textId="05D09853">
      <w:pPr>
        <w:pStyle w:val="Normal"/>
        <w:spacing w:line="360" w:lineRule="auto"/>
        <w:jc w:val="both"/>
        <w:rPr>
          <w:rFonts w:ascii="Arial" w:hAnsi="Arial" w:eastAsia="Arial" w:cs="Arial"/>
          <w:noProof w:val="0"/>
          <w:color w:val="auto"/>
          <w:sz w:val="24"/>
          <w:szCs w:val="24"/>
          <w:lang w:val="el-GR"/>
        </w:rPr>
      </w:pPr>
      <w:r w:rsidRPr="319929A1" w:rsidR="319929A1">
        <w:rPr>
          <w:rFonts w:ascii="Arial" w:hAnsi="Arial" w:eastAsia="Arial" w:cs="Arial"/>
          <w:noProof w:val="0"/>
          <w:color w:val="auto"/>
          <w:sz w:val="24"/>
          <w:szCs w:val="24"/>
          <w:lang w:val="el-GR"/>
        </w:rPr>
        <w:t xml:space="preserve">    Η οινική παράδοση στην Ευρώπη είναι προγενέστερη των Ρωμαίων: στην αρχαία Ελλάδα, ο οίνος υμνήθηκε από ποιητές, ιστορικούς και καλλιτέχνες· συχνές αναφορές στο κρασί συναντάμε στα έργα του Αισώπου και του Ομήρου. Στην Ελλάδα, ωστόσο, ο οίνος θεωρείτο προνόμιο των ανώτερων κοινωνικών τάξεων. Ο Διόνυσος, ο Έλληνας θεός του κρασιού, αντιπροσώπευε όχι μόνο την μεθυστική δύναμη του κρασιού αλλά και τις κοινωνικές και ευεργετικές του επιδράσεις. Θεωρείτο κήρυκας του πολιτισμού, νομοθέτης και ειρηνοποιός, καθώς και προστάτης θεός της γεωργίας και του θεάτρου. Πράγματι, σύμφωνα με τον αρχαίο ιστορικό Θουκυδίδη «οι λαοί της Μεσογείου άρχισαν να εξέρχονται από τη βαρβαρότητα όταν έμαθαν να καλλιεργούν την ελιά και το αμπέλι»</w:t>
      </w:r>
    </w:p>
    <w:p w:rsidR="611DCAB8" w:rsidP="266E7176" w:rsidRDefault="611DCAB8" w14:paraId="2CFC0898" w14:textId="655E1E40" w14:noSpellErr="1">
      <w:pPr>
        <w:pStyle w:val="Normal"/>
        <w:spacing w:line="360" w:lineRule="auto"/>
        <w:jc w:val="both"/>
        <w:rPr>
          <w:rFonts w:ascii="Arial" w:hAnsi="Arial" w:eastAsia="Arial" w:cs="Arial"/>
          <w:noProof w:val="0"/>
          <w:color w:val="auto"/>
          <w:sz w:val="24"/>
          <w:szCs w:val="24"/>
          <w:lang w:val="el-GR"/>
        </w:rPr>
      </w:pPr>
      <w:r w:rsidRPr="266E7176" w:rsidR="266E7176">
        <w:rPr>
          <w:rFonts w:ascii="Arial" w:hAnsi="Arial" w:eastAsia="Arial" w:cs="Arial"/>
          <w:noProof w:val="0"/>
          <w:color w:val="auto"/>
          <w:sz w:val="24"/>
          <w:szCs w:val="24"/>
          <w:lang w:val="el-GR"/>
        </w:rPr>
        <w:t xml:space="preserve">      </w:t>
      </w:r>
      <w:r w:rsidRPr="266E7176" w:rsidR="266E7176">
        <w:rPr>
          <w:rFonts w:ascii="Arial" w:hAnsi="Arial" w:eastAsia="Arial" w:cs="Arial"/>
          <w:noProof w:val="0"/>
          <w:color w:val="auto"/>
          <w:sz w:val="24"/>
          <w:szCs w:val="24"/>
          <w:lang w:val="el-GR"/>
        </w:rPr>
        <w:t>Κατά την κλασσική περίοδο, που περιλαμβάνει και το Χρυσό Αιώνα της Αθήνας με τη γέννηση της δημοκρατίας, της φιλοσοφίας και τη μεγάλη άνθιση των τεχνών, ο οίνος εντάχθηκε στην καθημερινή ζωή και στην κοινωνική συναναστροφή, μέσω ιδίως των περίφημων συμποσίων. Οι απαρχές της ιστορίας του ωστόσο στον Ελλαδικό χώρο τοποθετούνται χιλιάδες χρόνια πριν, καθώς αρχαιολογικές έρευνες εντόπισαν τα πρώτα ίχνη οινοποίησης στους Φιλίππους της Ανατολικής Μακεδονίας, κατά την προϊστορική περίοδο (γύρω στο 4.500 π.Χ). Η αρχαιοελληνική οινική παράδοση βρήκε τη συνέχειά της στη Ρωμαϊκή περίοδο, με την υιοθέτηση πολλών καλλιεργητικών και οινοποιητικών τεχνικών από τους Ρωμαίους,, ενώ καταλυτική συμβολή στην ιστορική συνέχεια της αμπελουργίας και του οίνου είχε το Βυζάντιο και ο χριστιανισμός. Για μια χιλιετία, τα μοναστήρια θα αποτελέσουν κιβωτοί διαφύλαξης της αμπελοκαλλιέργειας και της οινοποίησης με τα οργανωμένα οινοποιεία που διαθέτουν.</w:t>
      </w:r>
    </w:p>
    <w:p w:rsidR="266E7176" w:rsidP="266E7176" w:rsidRDefault="266E7176" w14:paraId="02F2AC54" w14:textId="2160623C">
      <w:pPr>
        <w:pStyle w:val="Heading5"/>
        <w:spacing w:line="360" w:lineRule="auto"/>
        <w:jc w:val="left"/>
        <w:rPr>
          <w:rFonts w:ascii="Arial" w:hAnsi="Arial" w:eastAsia="Arial" w:cs="Arial"/>
          <w:color w:val="auto"/>
          <w:sz w:val="24"/>
          <w:szCs w:val="24"/>
        </w:rPr>
      </w:pPr>
    </w:p>
    <w:p w:rsidR="611DCAB8" w:rsidP="266E7176" w:rsidRDefault="611DCAB8" w14:paraId="65C6BCE9" w14:textId="5E4CD929" w14:noSpellErr="1">
      <w:pPr>
        <w:pStyle w:val="Heading5"/>
        <w:spacing w:line="360" w:lineRule="auto"/>
        <w:jc w:val="left"/>
        <w:rPr>
          <w:rFonts w:ascii="Arial" w:hAnsi="Arial" w:eastAsia="Arial" w:cs="Arial"/>
          <w:b w:val="1"/>
          <w:bCs w:val="1"/>
          <w:caps w:val="1"/>
          <w:color w:val="auto"/>
          <w:sz w:val="36"/>
          <w:szCs w:val="36"/>
        </w:rPr>
      </w:pPr>
      <w:r w:rsidRPr="266E7176" w:rsidR="266E7176">
        <w:rPr>
          <w:rFonts w:ascii="Arial" w:hAnsi="Arial" w:eastAsia="Arial" w:cs="Arial"/>
          <w:b w:val="1"/>
          <w:bCs w:val="1"/>
          <w:caps w:val="1"/>
          <w:color w:val="auto"/>
          <w:sz w:val="36"/>
          <w:szCs w:val="36"/>
        </w:rPr>
        <w:t>ΕΞΑΠΛΩΣΗ ΤΗΣ ΑΜΠΕΛΟΟΙΝΙΚΗΣ ΤΕΧΝΗΣ ΣΕ ΟΛΗ ΤΗΝ ΕΥΡΩΠΗ</w:t>
      </w:r>
    </w:p>
    <w:p w:rsidR="611DCAB8" w:rsidP="319929A1" w:rsidRDefault="611DCAB8" w14:paraId="5CB15042" w14:noSpellErr="1" w14:textId="0B57F93F">
      <w:pPr>
        <w:spacing w:line="360" w:lineRule="auto"/>
        <w:jc w:val="both"/>
        <w:rPr>
          <w:rFonts w:ascii="Arial" w:hAnsi="Arial" w:eastAsia="Arial" w:cs="Arial"/>
          <w:noProof w:val="0"/>
          <w:color w:val="auto"/>
          <w:sz w:val="24"/>
          <w:szCs w:val="24"/>
          <w:lang w:val="el-GR"/>
        </w:rPr>
      </w:pPr>
      <w:r>
        <w:br/>
      </w:r>
      <w:r w:rsidRPr="319929A1" w:rsidR="319929A1">
        <w:rPr>
          <w:rFonts w:ascii="Arial" w:hAnsi="Arial" w:eastAsia="Arial" w:cs="Arial"/>
          <w:noProof w:val="0"/>
          <w:color w:val="auto"/>
          <w:sz w:val="24"/>
          <w:szCs w:val="24"/>
          <w:lang w:val="el-GR"/>
        </w:rPr>
        <w:t xml:space="preserve">       Με το πέρασμα των αιώνων, η τέχνη της παραγωγής οίνου εξαπλώθηκε στη Γαλλία, την Ισπανία, την Γερμανία και τμήματα της Μεγάλης Βρετανίας. Μέχρι τότε, ο οίνος θεωρείτο σημαντικό κομμάτι της καθημερινής διατροφής και οι Ευρωπαίοι άρχισαν να προτιμούν πιο δυνατά και βαριά κρασιά.</w:t>
      </w:r>
      <w:r>
        <w:br/>
      </w:r>
      <w:r w:rsidRPr="319929A1" w:rsidR="319929A1">
        <w:rPr>
          <w:rFonts w:ascii="Arial" w:hAnsi="Arial" w:eastAsia="Arial" w:cs="Arial"/>
          <w:noProof w:val="0"/>
          <w:color w:val="auto"/>
          <w:sz w:val="24"/>
          <w:szCs w:val="24"/>
          <w:lang w:val="el-GR"/>
        </w:rPr>
        <w:t xml:space="preserve">     Ο σεβασμός της Ευρώπης για τον οίνο διατηρήθηκε και στη διάρκεια του Μεσαίωνα. Εν μέρει εξαιτίας του ότι η ποιότητα του πόσιμου νερού ήταν αρκετά αμφίβολη και το κρασί ήταν η προτιμότερη εναλλακτική επιλογή για να συνοδεύει τα γεύματα. Ταυτόχρονα, η αμπελουργία και η οινοπαραγωγή εξελίσσονταν χάρη στην αγροτική οικονομία των μοναστηριών σε ολόκληρη την ήπειρο, γεγονός που έδωσε ώθηση στην δημιουργία ορισμένων από τους καλύτερους αμπελώνες στην Ευρώπη. Οι Βενεδικτίνοι μοναχοί, για παράδειγμα, έγιναν από τους μεγαλύτερους οινοπαραγωγούς με αμπελώνες στις περιοχές της </w:t>
      </w:r>
      <w:proofErr w:type="spellStart"/>
      <w:r w:rsidRPr="319929A1" w:rsidR="319929A1">
        <w:rPr>
          <w:rFonts w:ascii="Arial" w:hAnsi="Arial" w:eastAsia="Arial" w:cs="Arial"/>
          <w:noProof w:val="0"/>
          <w:color w:val="auto"/>
          <w:sz w:val="24"/>
          <w:szCs w:val="24"/>
          <w:lang w:val="el-GR"/>
        </w:rPr>
        <w:t>Καμπανίας</w:t>
      </w:r>
      <w:proofErr w:type="spellEnd"/>
      <w:r w:rsidRPr="319929A1" w:rsidR="319929A1">
        <w:rPr>
          <w:rFonts w:ascii="Arial" w:hAnsi="Arial" w:eastAsia="Arial" w:cs="Arial"/>
          <w:noProof w:val="0"/>
          <w:color w:val="auto"/>
          <w:sz w:val="24"/>
          <w:szCs w:val="24"/>
          <w:lang w:val="el-GR"/>
        </w:rPr>
        <w:t xml:space="preserve">, της Βουργουνδίας και του Μπορντό στην Γαλλία, καθώς επίσης και στις περιοχές του </w:t>
      </w:r>
      <w:proofErr w:type="spellStart"/>
      <w:r w:rsidRPr="319929A1" w:rsidR="319929A1">
        <w:rPr>
          <w:rFonts w:ascii="Arial" w:hAnsi="Arial" w:eastAsia="Arial" w:cs="Arial"/>
          <w:noProof w:val="0"/>
          <w:color w:val="auto"/>
          <w:sz w:val="24"/>
          <w:szCs w:val="24"/>
          <w:lang w:val="el-GR"/>
        </w:rPr>
        <w:t>Rheingau</w:t>
      </w:r>
      <w:proofErr w:type="spellEnd"/>
      <w:r w:rsidRPr="319929A1" w:rsidR="319929A1">
        <w:rPr>
          <w:rFonts w:ascii="Arial" w:hAnsi="Arial" w:eastAsia="Arial" w:cs="Arial"/>
          <w:noProof w:val="0"/>
          <w:color w:val="auto"/>
          <w:sz w:val="24"/>
          <w:szCs w:val="24"/>
          <w:lang w:val="el-GR"/>
        </w:rPr>
        <w:t xml:space="preserve"> και της </w:t>
      </w:r>
      <w:proofErr w:type="spellStart"/>
      <w:r w:rsidRPr="319929A1" w:rsidR="319929A1">
        <w:rPr>
          <w:rFonts w:ascii="Arial" w:hAnsi="Arial" w:eastAsia="Arial" w:cs="Arial"/>
          <w:noProof w:val="0"/>
          <w:color w:val="auto"/>
          <w:sz w:val="24"/>
          <w:szCs w:val="24"/>
          <w:lang w:val="el-GR"/>
        </w:rPr>
        <w:t>Φραγκονίας</w:t>
      </w:r>
      <w:proofErr w:type="spellEnd"/>
      <w:r w:rsidRPr="319929A1" w:rsidR="319929A1">
        <w:rPr>
          <w:rFonts w:ascii="Arial" w:hAnsi="Arial" w:eastAsia="Arial" w:cs="Arial"/>
          <w:noProof w:val="0"/>
          <w:color w:val="auto"/>
          <w:sz w:val="24"/>
          <w:szCs w:val="24"/>
          <w:lang w:val="el-GR"/>
        </w:rPr>
        <w:t xml:space="preserve"> στην Γερμανία. Οι έμποροι και οι τάξεις των ευγενών κατανάλωναν κρασί σε κάθε γεύμα και διατηρούσαν καλά εφοδιασμένα κελάρια.</w:t>
      </w:r>
      <w:proofErr w:type="spellStart"/>
      <w:proofErr w:type="spellEnd"/>
      <w:proofErr w:type="spellStart"/>
      <w:proofErr w:type="spellEnd"/>
      <w:proofErr w:type="spellStart"/>
      <w:proofErr w:type="spellEnd"/>
    </w:p>
    <w:p w:rsidR="611DCAB8" w:rsidP="266E7176" w:rsidRDefault="611DCAB8" w14:paraId="382B0F4A" w14:textId="2295D7D2">
      <w:pPr>
        <w:pStyle w:val="Heading5"/>
        <w:spacing w:line="360" w:lineRule="auto"/>
        <w:jc w:val="left"/>
        <w:rPr>
          <w:rFonts w:ascii="Arial" w:hAnsi="Arial" w:eastAsia="Arial" w:cs="Arial"/>
          <w:color w:val="auto"/>
          <w:sz w:val="24"/>
          <w:szCs w:val="24"/>
        </w:rPr>
      </w:pPr>
      <w:r w:rsidRPr="266E7176" w:rsidR="266E7176">
        <w:rPr>
          <w:rFonts w:ascii="Arial" w:hAnsi="Arial" w:eastAsia="Arial" w:cs="Arial"/>
          <w:color w:val="auto"/>
          <w:sz w:val="24"/>
          <w:szCs w:val="24"/>
        </w:rPr>
        <w:t xml:space="preserve">     </w:t>
      </w:r>
    </w:p>
    <w:p w:rsidR="611DCAB8" w:rsidP="266E7176" w:rsidRDefault="611DCAB8" w14:paraId="5A60FE84" w14:textId="002ABBB3" w14:noSpellErr="1">
      <w:pPr>
        <w:pStyle w:val="Heading5"/>
        <w:spacing w:line="360" w:lineRule="auto"/>
        <w:jc w:val="left"/>
        <w:rPr>
          <w:rFonts w:ascii="Arial" w:hAnsi="Arial" w:eastAsia="Arial" w:cs="Arial"/>
          <w:b w:val="1"/>
          <w:bCs w:val="1"/>
          <w:caps w:val="1"/>
          <w:color w:val="auto"/>
          <w:sz w:val="36"/>
          <w:szCs w:val="36"/>
        </w:rPr>
      </w:pPr>
      <w:r w:rsidRPr="266E7176" w:rsidR="266E7176">
        <w:rPr>
          <w:rFonts w:ascii="Arial" w:hAnsi="Arial" w:eastAsia="Arial" w:cs="Arial"/>
          <w:b w:val="1"/>
          <w:bCs w:val="1"/>
          <w:caps w:val="1"/>
          <w:color w:val="auto"/>
          <w:sz w:val="36"/>
          <w:szCs w:val="36"/>
        </w:rPr>
        <w:t>Η ΧΡΥΣΗ ΕΠΟΧΗ ΤΟΥ ΟΙΝΟΥ</w:t>
      </w:r>
    </w:p>
    <w:p w:rsidR="611DCAB8" w:rsidP="7D65AAD3" w:rsidRDefault="611DCAB8" w14:paraId="0FCE6BF7" w14:textId="172CEC33">
      <w:pPr>
        <w:spacing w:line="360" w:lineRule="auto"/>
        <w:jc w:val="both"/>
        <w:rPr>
          <w:rFonts w:ascii="Arial" w:hAnsi="Arial" w:eastAsia="Arial" w:cs="Arial"/>
          <w:noProof w:val="0"/>
          <w:color w:val="auto"/>
          <w:sz w:val="24"/>
          <w:szCs w:val="24"/>
          <w:lang w:val="el-GR"/>
        </w:rPr>
      </w:pPr>
      <w:r>
        <w:br/>
      </w:r>
      <w:r w:rsidRPr="7D65AAD3" w:rsidR="7D65AAD3">
        <w:rPr>
          <w:rFonts w:ascii="Arial" w:hAnsi="Arial" w:eastAsia="Arial" w:cs="Arial"/>
          <w:noProof w:val="0"/>
          <w:color w:val="auto"/>
          <w:sz w:val="24"/>
          <w:szCs w:val="24"/>
          <w:lang w:val="el-GR"/>
        </w:rPr>
        <w:t xml:space="preserve">         Βελτιωμένες τεχνικές παραγωγής τον 17ο και 18ο αιώνα είχαν ως αποτέλεσμα την εμφάνιση οίνων καλύτερης ποιότητας, τη χρήση γυάλινων φιαλών με φελλούς και την εφεύρεση του </w:t>
      </w:r>
      <w:proofErr w:type="spellStart"/>
      <w:r w:rsidRPr="7D65AAD3" w:rsidR="7D65AAD3">
        <w:rPr>
          <w:rFonts w:ascii="Arial" w:hAnsi="Arial" w:eastAsia="Arial" w:cs="Arial"/>
          <w:noProof w:val="0"/>
          <w:color w:val="auto"/>
          <w:sz w:val="24"/>
          <w:szCs w:val="24"/>
          <w:lang w:val="el-GR"/>
        </w:rPr>
        <w:t>εκπωματιστήρα</w:t>
      </w:r>
      <w:proofErr w:type="spellEnd"/>
      <w:r w:rsidRPr="7D65AAD3" w:rsidR="7D65AAD3">
        <w:rPr>
          <w:rFonts w:ascii="Arial" w:hAnsi="Arial" w:eastAsia="Arial" w:cs="Arial"/>
          <w:noProof w:val="0"/>
          <w:color w:val="auto"/>
          <w:sz w:val="24"/>
          <w:szCs w:val="24"/>
          <w:lang w:val="el-GR"/>
        </w:rPr>
        <w:t xml:space="preserve"> (</w:t>
      </w:r>
      <w:proofErr w:type="spellStart"/>
      <w:r w:rsidRPr="7D65AAD3" w:rsidR="7D65AAD3">
        <w:rPr>
          <w:rFonts w:ascii="Arial" w:hAnsi="Arial" w:eastAsia="Arial" w:cs="Arial"/>
          <w:noProof w:val="0"/>
          <w:color w:val="auto"/>
          <w:sz w:val="24"/>
          <w:szCs w:val="24"/>
          <w:lang w:val="el-GR"/>
        </w:rPr>
        <w:t>τιρ-μπουσόν</w:t>
      </w:r>
      <w:proofErr w:type="spellEnd"/>
      <w:r w:rsidRPr="7D65AAD3" w:rsidR="7D65AAD3">
        <w:rPr>
          <w:rFonts w:ascii="Arial" w:hAnsi="Arial" w:eastAsia="Arial" w:cs="Arial"/>
          <w:noProof w:val="0"/>
          <w:color w:val="auto"/>
          <w:sz w:val="24"/>
          <w:szCs w:val="24"/>
          <w:lang w:val="el-GR"/>
        </w:rPr>
        <w:t>).</w:t>
      </w:r>
      <w:r>
        <w:br/>
      </w:r>
      <w:r w:rsidRPr="7D65AAD3" w:rsidR="7D65AAD3">
        <w:rPr>
          <w:rFonts w:ascii="Arial" w:hAnsi="Arial" w:eastAsia="Arial" w:cs="Arial"/>
          <w:noProof w:val="0"/>
          <w:color w:val="auto"/>
          <w:sz w:val="24"/>
          <w:szCs w:val="24"/>
          <w:lang w:val="el-GR"/>
        </w:rPr>
        <w:t xml:space="preserve">         Σε αυτή τη φάση, η γαλλική βιομηχανία οίνου απογειώθηκε, με τους ερυθρούς οίνους της περιοχής του Μπορντό να τυγχάνουν ιδιαίτερης αναγνώρισης από εμπόρους των Κάτω Χωρών, της Γερμανίας, της Ιρλανδίας και της Σκανδιναβίας. Η εμπορία οίνων από το Μπορντό έναντι καφέ και άλλων περιζήτητων ειδών από το Νέο Κόσμο, βοήθησαν στην εδραίωση του ρόλου του οίνου στο αναδυόμενο παγκόσμιο εμπόριο.</w:t>
      </w:r>
      <w:r>
        <w:br/>
      </w:r>
      <w:r w:rsidRPr="7D65AAD3" w:rsidR="7D65AAD3">
        <w:rPr>
          <w:rFonts w:ascii="Arial" w:hAnsi="Arial" w:eastAsia="Arial" w:cs="Arial"/>
          <w:noProof w:val="0"/>
          <w:color w:val="auto"/>
          <w:sz w:val="24"/>
          <w:szCs w:val="24"/>
          <w:lang w:val="el-GR"/>
        </w:rPr>
        <w:t xml:space="preserve">       Ενώ ο 19ος αιώνας θεωρείται ως η χρυσή εποχή του οίνου για πολλές περιοχές, δεν ήταν ωστόσο απαλλαγμένος από δραματικά γεγονότα. Γύρω στα 1863 πολλοί γαλλικοί αμπελώνες επλήγησαν από μια ασθένεια που προκάλεσε η </w:t>
      </w:r>
      <w:proofErr w:type="spellStart"/>
      <w:r w:rsidRPr="7D65AAD3" w:rsidR="7D65AAD3">
        <w:rPr>
          <w:rFonts w:ascii="Arial" w:hAnsi="Arial" w:eastAsia="Arial" w:cs="Arial"/>
          <w:noProof w:val="0"/>
          <w:color w:val="auto"/>
          <w:sz w:val="24"/>
          <w:szCs w:val="24"/>
          <w:lang w:val="el-GR"/>
        </w:rPr>
        <w:t>αφίδα</w:t>
      </w:r>
      <w:proofErr w:type="spellEnd"/>
      <w:r w:rsidRPr="7D65AAD3" w:rsidR="7D65AAD3">
        <w:rPr>
          <w:rFonts w:ascii="Arial" w:hAnsi="Arial" w:eastAsia="Arial" w:cs="Arial"/>
          <w:noProof w:val="0"/>
          <w:color w:val="auto"/>
          <w:sz w:val="24"/>
          <w:szCs w:val="24"/>
          <w:lang w:val="el-GR"/>
        </w:rPr>
        <w:t xml:space="preserve"> φυλλοξήρα, η οποία απομυζούσε το χυμό των ριζών. Όταν ανακαλύφθηκε ότι τα αμπέλια στην Αμερική ήταν ανθεκτικά στη φυλλοξήρα, αποφασίστηκε η φύτευση </w:t>
      </w:r>
    </w:p>
    <w:p w:rsidR="611DCAB8" w:rsidP="7D65AAD3" w:rsidRDefault="611DCAB8" w14:paraId="78A02815" w14:textId="016FF03D">
      <w:pPr>
        <w:spacing w:line="360" w:lineRule="auto"/>
        <w:jc w:val="both"/>
        <w:rPr>
          <w:rFonts w:ascii="Arial" w:hAnsi="Arial" w:eastAsia="Arial" w:cs="Arial"/>
          <w:noProof w:val="0"/>
          <w:color w:val="auto"/>
          <w:sz w:val="24"/>
          <w:szCs w:val="24"/>
          <w:lang w:val="el-GR"/>
        </w:rPr>
      </w:pPr>
      <w:r w:rsidRPr="7D65AAD3" w:rsidR="7D65AAD3">
        <w:rPr>
          <w:rFonts w:ascii="Arial" w:hAnsi="Arial" w:eastAsia="Arial" w:cs="Arial"/>
          <w:noProof w:val="0"/>
          <w:color w:val="auto"/>
          <w:sz w:val="24"/>
          <w:szCs w:val="24"/>
          <w:lang w:val="el-GR"/>
        </w:rPr>
        <w:t>αμερικάνικων αμπελιών στις πληγείσες γαλλικές περιοχές. Αυτό δημιούργησε υβριδικές ποικιλίες αμπέλου που παρήγαγαν μια καλύτερη ποιότητα οίνου.</w:t>
      </w:r>
    </w:p>
    <w:p w:rsidR="611DCAB8" w:rsidP="266E7176" w:rsidRDefault="611DCAB8" w14:paraId="5F3B58D3" w14:textId="5207B437">
      <w:pPr>
        <w:pStyle w:val="Heading5"/>
        <w:spacing w:line="360" w:lineRule="auto"/>
        <w:jc w:val="left"/>
        <w:rPr>
          <w:rFonts w:ascii="Arial" w:hAnsi="Arial" w:eastAsia="Arial" w:cs="Arial"/>
          <w:caps w:val="1"/>
          <w:color w:val="auto"/>
          <w:sz w:val="24"/>
          <w:szCs w:val="24"/>
        </w:rPr>
      </w:pPr>
      <w:r w:rsidRPr="266E7176" w:rsidR="266E7176">
        <w:rPr>
          <w:rFonts w:ascii="Arial" w:hAnsi="Arial" w:eastAsia="Arial" w:cs="Arial"/>
          <w:color w:val="auto"/>
          <w:sz w:val="24"/>
          <w:szCs w:val="24"/>
        </w:rPr>
        <w:t xml:space="preserve">  </w:t>
      </w:r>
    </w:p>
    <w:p w:rsidR="611DCAB8" w:rsidP="266E7176" w:rsidRDefault="611DCAB8" w14:paraId="65C60D4D" w14:noSpellErr="1" w14:textId="04D99D95">
      <w:pPr>
        <w:pStyle w:val="Heading5"/>
        <w:spacing w:line="360" w:lineRule="auto"/>
        <w:jc w:val="left"/>
        <w:rPr>
          <w:rFonts w:ascii="Arial" w:hAnsi="Arial" w:eastAsia="Arial" w:cs="Arial"/>
          <w:b w:val="1"/>
          <w:bCs w:val="1"/>
          <w:caps w:val="1"/>
          <w:color w:val="auto"/>
          <w:sz w:val="36"/>
          <w:szCs w:val="36"/>
        </w:rPr>
      </w:pPr>
      <w:r w:rsidRPr="266E7176" w:rsidR="266E7176">
        <w:rPr>
          <w:rFonts w:ascii="Arial" w:hAnsi="Arial" w:eastAsia="Arial" w:cs="Arial"/>
          <w:b w:val="1"/>
          <w:bCs w:val="1"/>
          <w:caps w:val="1"/>
          <w:color w:val="auto"/>
          <w:sz w:val="36"/>
          <w:szCs w:val="36"/>
        </w:rPr>
        <w:t>ΤΟ ΚΡΑΣΙ ΣΗΜΕΡΑ</w:t>
      </w:r>
    </w:p>
    <w:p w:rsidR="611DCAB8" w:rsidP="319929A1" w:rsidRDefault="611DCAB8" w14:paraId="4EE9DA26" w14:textId="5E53C77F">
      <w:pPr>
        <w:spacing w:line="360" w:lineRule="auto"/>
        <w:jc w:val="both"/>
        <w:rPr>
          <w:rFonts w:ascii="Arial" w:hAnsi="Arial" w:eastAsia="Arial" w:cs="Arial"/>
          <w:noProof w:val="0"/>
          <w:color w:val="auto"/>
          <w:sz w:val="24"/>
          <w:szCs w:val="24"/>
          <w:lang w:val="el-GR"/>
        </w:rPr>
      </w:pPr>
      <w:r>
        <w:br/>
      </w:r>
      <w:r w:rsidRPr="319929A1" w:rsidR="319929A1">
        <w:rPr>
          <w:rFonts w:ascii="Arial" w:hAnsi="Arial" w:eastAsia="Arial" w:cs="Arial"/>
          <w:noProof w:val="0"/>
          <w:color w:val="auto"/>
          <w:sz w:val="24"/>
          <w:szCs w:val="24"/>
          <w:lang w:val="el-GR"/>
        </w:rPr>
        <w:t xml:space="preserve">     Τα τελευταία 150 χρόνια, η παραγωγή οίνου γνώρισε μια επαναστατική μετεξέλιξη ως τέχνη και ως επιστήμη. Έχοντας πρόσβαση στην ψύξη, τα οινοποιεία διευκολύνθηκαν στον έλεγχο της θερμοκρασίας της διαδικασίας ζύμωσης και της παραγωγής οίνων υψηλής ποιότητας σε θερμά κλίματα. Η εισαγωγή μηχανημάτων συγκομιδής επέτρεψε στους οινοπαραγωγούς να αυξήσουν το μέγεθος των αμπελώνων τους και να τους κάνουν παραγωγικότερους.</w:t>
      </w:r>
      <w:r>
        <w:br/>
      </w:r>
      <w:r w:rsidRPr="319929A1" w:rsidR="319929A1">
        <w:rPr>
          <w:rFonts w:ascii="Arial" w:hAnsi="Arial" w:eastAsia="Arial" w:cs="Arial"/>
          <w:noProof w:val="0"/>
          <w:color w:val="auto"/>
          <w:sz w:val="24"/>
          <w:szCs w:val="24"/>
          <w:lang w:val="el-GR"/>
        </w:rPr>
        <w:t xml:space="preserve">     Παρότι η βιομηχανία οίνου αντιμετωπίζει την πρόκληση να ανταποκριθεί στις απαιτήσεις μιας ολοένα </w:t>
      </w:r>
      <w:proofErr w:type="spellStart"/>
      <w:r w:rsidRPr="319929A1" w:rsidR="319929A1">
        <w:rPr>
          <w:rFonts w:ascii="Arial" w:hAnsi="Arial" w:eastAsia="Arial" w:cs="Arial"/>
          <w:noProof w:val="0"/>
          <w:color w:val="auto"/>
          <w:sz w:val="24"/>
          <w:szCs w:val="24"/>
          <w:lang w:val="el-GR"/>
        </w:rPr>
        <w:t>διευρυνόμενης</w:t>
      </w:r>
      <w:proofErr w:type="spellEnd"/>
      <w:r w:rsidRPr="319929A1" w:rsidR="319929A1">
        <w:rPr>
          <w:rFonts w:ascii="Arial" w:hAnsi="Arial" w:eastAsia="Arial" w:cs="Arial"/>
          <w:noProof w:val="0"/>
          <w:color w:val="auto"/>
          <w:sz w:val="24"/>
          <w:szCs w:val="24"/>
          <w:lang w:val="el-GR"/>
        </w:rPr>
        <w:t xml:space="preserve"> αγοράς χωρίς να </w:t>
      </w:r>
      <w:proofErr w:type="spellStart"/>
      <w:r w:rsidRPr="319929A1" w:rsidR="319929A1">
        <w:rPr>
          <w:rFonts w:ascii="Arial" w:hAnsi="Arial" w:eastAsia="Arial" w:cs="Arial"/>
          <w:noProof w:val="0"/>
          <w:color w:val="auto"/>
          <w:sz w:val="24"/>
          <w:szCs w:val="24"/>
          <w:lang w:val="el-GR"/>
        </w:rPr>
        <w:t>απολέσει</w:t>
      </w:r>
      <w:proofErr w:type="spellEnd"/>
      <w:r w:rsidRPr="319929A1" w:rsidR="319929A1">
        <w:rPr>
          <w:rFonts w:ascii="Arial" w:hAnsi="Arial" w:eastAsia="Arial" w:cs="Arial"/>
          <w:noProof w:val="0"/>
          <w:color w:val="auto"/>
          <w:sz w:val="24"/>
          <w:szCs w:val="24"/>
          <w:lang w:val="el-GR"/>
        </w:rPr>
        <w:t xml:space="preserve"> τον ιδιαίτερο χαρακτήρα των οίνων της, η τεχνολογία βοηθά στη διασφάλιση ενός σταθερού εφοδιασμού με οίνους ποιότητας.</w:t>
      </w:r>
      <w:r>
        <w:br/>
      </w:r>
      <w:r w:rsidRPr="319929A1" w:rsidR="319929A1">
        <w:rPr>
          <w:rFonts w:ascii="Arial" w:hAnsi="Arial" w:eastAsia="Arial" w:cs="Arial"/>
          <w:noProof w:val="0"/>
          <w:color w:val="auto"/>
          <w:sz w:val="24"/>
          <w:szCs w:val="24"/>
          <w:lang w:val="el-GR"/>
        </w:rPr>
        <w:t xml:space="preserve">    Η σύγχρονη </w:t>
      </w:r>
      <w:proofErr w:type="spellStart"/>
      <w:r w:rsidRPr="319929A1" w:rsidR="319929A1">
        <w:rPr>
          <w:rFonts w:ascii="Arial" w:hAnsi="Arial" w:eastAsia="Arial" w:cs="Arial"/>
          <w:noProof w:val="0"/>
          <w:color w:val="auto"/>
          <w:sz w:val="24"/>
          <w:szCs w:val="24"/>
          <w:lang w:val="el-GR"/>
        </w:rPr>
        <w:t>οινογνωσία</w:t>
      </w:r>
      <w:proofErr w:type="spellEnd"/>
      <w:r w:rsidRPr="319929A1" w:rsidR="319929A1">
        <w:rPr>
          <w:rFonts w:ascii="Arial" w:hAnsi="Arial" w:eastAsia="Arial" w:cs="Arial"/>
          <w:noProof w:val="0"/>
          <w:color w:val="auto"/>
          <w:sz w:val="24"/>
          <w:szCs w:val="24"/>
          <w:lang w:val="el-GR"/>
        </w:rPr>
        <w:t xml:space="preserve"> τιμά τη διαχρονική τέχνη της οινοπαραγωγής και καταδεικνύει τη σημασία του οίνου στην ιστορία και την πολυμορφία του ευρωπαϊκού πολιτισμού.</w:t>
      </w:r>
      <w:proofErr w:type="spellStart"/>
      <w:proofErr w:type="spellEnd"/>
    </w:p>
    <w:p w:rsidR="611DCAB8" w:rsidP="266E7176" w:rsidRDefault="611DCAB8" w14:paraId="2E13C40D" w14:textId="6D030ED5">
      <w:pPr>
        <w:pStyle w:val="Normal"/>
        <w:spacing w:line="360" w:lineRule="auto"/>
        <w:jc w:val="left"/>
        <w:rPr>
          <w:rFonts w:ascii="Arial" w:hAnsi="Arial" w:eastAsia="Arial" w:cs="Arial"/>
          <w:color w:val="auto"/>
          <w:sz w:val="24"/>
          <w:szCs w:val="24"/>
        </w:rPr>
      </w:pPr>
    </w:p>
    <w:p w:rsidR="611DCAB8" w:rsidP="319929A1" w:rsidRDefault="611DCAB8" w14:paraId="2BD86202" w14:textId="2BD04CC4">
      <w:pPr>
        <w:pStyle w:val="Normal"/>
        <w:spacing w:line="360" w:lineRule="auto"/>
        <w:jc w:val="center"/>
        <w:rPr>
          <w:rFonts w:ascii="Arial" w:hAnsi="Arial" w:eastAsia="Arial" w:cs="Arial"/>
          <w:color w:val="auto"/>
          <w:sz w:val="24"/>
          <w:szCs w:val="24"/>
        </w:rPr>
      </w:pPr>
      <w:r>
        <w:drawing>
          <wp:inline wp14:editId="509874A2" wp14:anchorId="5A892D77">
            <wp:extent cx="3701709" cy="2360926"/>
            <wp:effectExtent l="0" t="0" r="0" b="0"/>
            <wp:docPr id="1240910185" name="" title=""/>
            <wp:cNvGraphicFramePr>
              <a:graphicFrameLocks noChangeAspect="1"/>
            </wp:cNvGraphicFramePr>
            <a:graphic>
              <a:graphicData uri="http://schemas.openxmlformats.org/drawingml/2006/picture">
                <pic:pic>
                  <pic:nvPicPr>
                    <pic:cNvPr id="0" name=""/>
                    <pic:cNvPicPr/>
                  </pic:nvPicPr>
                  <pic:blipFill>
                    <a:blip r:embed="R4bc6ab6afe0846fe">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701709" cy="2360926"/>
                    </a:xfrm>
                    <a:prstGeom prst="rect">
                      <a:avLst/>
                    </a:prstGeom>
                  </pic:spPr>
                </pic:pic>
              </a:graphicData>
            </a:graphic>
          </wp:inline>
        </w:drawing>
      </w:r>
    </w:p>
    <w:p w:rsidR="44EB9634" w:rsidP="266E7176" w:rsidRDefault="44EB9634" w14:paraId="327460A4" w14:noSpellErr="1" w14:textId="44E85C9D">
      <w:pPr>
        <w:pStyle w:val="Normal"/>
        <w:spacing w:line="360" w:lineRule="auto"/>
        <w:jc w:val="left"/>
        <w:rPr>
          <w:rFonts w:ascii="Arial" w:hAnsi="Arial" w:eastAsia="Arial" w:cs="Arial"/>
          <w:noProof w:val="0"/>
          <w:color w:val="auto"/>
          <w:sz w:val="24"/>
          <w:szCs w:val="24"/>
          <w:lang w:val="el-GR"/>
        </w:rPr>
      </w:pPr>
    </w:p>
    <w:p w:rsidR="44EB9634" w:rsidP="266E7176" w:rsidRDefault="44EB9634" w14:paraId="42011C68" w14:textId="7A4A2B51" w14:noSpellErr="1">
      <w:pPr>
        <w:pStyle w:val="Normal"/>
        <w:spacing w:line="360" w:lineRule="auto"/>
        <w:jc w:val="left"/>
        <w:rPr>
          <w:rFonts w:ascii="Arial" w:hAnsi="Arial" w:eastAsia="Arial" w:cs="Arial"/>
          <w:b w:val="1"/>
          <w:bCs w:val="1"/>
          <w:color w:val="auto"/>
          <w:sz w:val="36"/>
          <w:szCs w:val="36"/>
        </w:rPr>
      </w:pPr>
      <w:r w:rsidRPr="266E7176" w:rsidR="266E7176">
        <w:rPr>
          <w:rFonts w:ascii="Arial" w:hAnsi="Arial" w:eastAsia="Arial" w:cs="Arial"/>
          <w:b w:val="1"/>
          <w:bCs w:val="1"/>
          <w:color w:val="auto"/>
          <w:sz w:val="36"/>
          <w:szCs w:val="36"/>
        </w:rPr>
        <w:t>Κρασιά Σαντορίνης</w:t>
      </w:r>
    </w:p>
    <w:p w:rsidR="44EB9634" w:rsidP="76DC1829" w:rsidRDefault="44EB9634" w14:noSpellErr="1" w14:paraId="7FAC3418" w14:textId="0A2D9E05">
      <w:pPr>
        <w:pStyle w:val="Heading2"/>
        <w:spacing w:line="360" w:lineRule="auto"/>
        <w:jc w:val="both"/>
        <w:rPr>
          <w:rFonts w:ascii="Arial" w:hAnsi="Arial" w:eastAsia="Arial" w:cs="Arial"/>
          <w:b w:val="1"/>
          <w:bCs w:val="1"/>
          <w:color w:val="auto"/>
          <w:sz w:val="28"/>
          <w:szCs w:val="28"/>
        </w:rPr>
      </w:pPr>
      <w:r w:rsidRPr="76DC1829" w:rsidR="76DC1829">
        <w:rPr>
          <w:rFonts w:ascii="Arial" w:hAnsi="Arial" w:eastAsia="Arial" w:cs="Arial"/>
          <w:b w:val="1"/>
          <w:bCs w:val="1"/>
          <w:color w:val="auto"/>
          <w:sz w:val="28"/>
          <w:szCs w:val="28"/>
        </w:rPr>
        <w:t>Τοπικά προϊόντα παραγωγής της Σαντορίνης</w:t>
      </w:r>
    </w:p>
    <w:p w:rsidR="44EB9634" w:rsidP="76DC1829" w:rsidRDefault="44EB9634" w14:paraId="3A2108EE" w14:noSpellErr="1" w14:textId="7792E4E4">
      <w:pPr>
        <w:pStyle w:val="Heading2"/>
        <w:spacing w:line="360" w:lineRule="auto"/>
        <w:jc w:val="both"/>
        <w:rPr>
          <w:rFonts w:ascii="Arial" w:hAnsi="Arial" w:eastAsia="Arial" w:cs="Arial"/>
          <w:color w:val="auto"/>
          <w:sz w:val="28"/>
          <w:szCs w:val="28"/>
        </w:rPr>
      </w:pPr>
      <w:r w:rsidRPr="76DC1829" w:rsidR="76DC1829">
        <w:rPr>
          <w:rFonts w:ascii="Arial" w:hAnsi="Arial" w:eastAsia="Arial" w:cs="Arial"/>
          <w:color w:val="auto"/>
          <w:sz w:val="28"/>
          <w:szCs w:val="28"/>
        </w:rPr>
        <w:t xml:space="preserve"> </w:t>
      </w:r>
    </w:p>
    <w:p w:rsidR="44EB9634" w:rsidP="76DC1829" w:rsidRDefault="44EB9634" w14:paraId="2C1E142E" w14:textId="30292204">
      <w:pPr>
        <w:spacing w:line="360" w:lineRule="auto"/>
        <w:ind w:firstLine="720"/>
        <w:jc w:val="both"/>
        <w:rPr>
          <w:rFonts w:ascii="Arial" w:hAnsi="Arial" w:eastAsia="Arial" w:cs="Arial"/>
          <w:noProof w:val="0"/>
          <w:color w:val="auto"/>
          <w:sz w:val="24"/>
          <w:szCs w:val="24"/>
          <w:lang w:val="el-GR"/>
        </w:rPr>
      </w:pPr>
      <w:r w:rsidRPr="76DC1829" w:rsidR="76DC1829">
        <w:rPr>
          <w:rFonts w:ascii="Arial" w:hAnsi="Arial" w:eastAsia="Arial" w:cs="Arial"/>
          <w:noProof w:val="0"/>
          <w:color w:val="auto"/>
          <w:sz w:val="24"/>
          <w:szCs w:val="24"/>
          <w:lang w:val="el-GR"/>
        </w:rPr>
        <w:t xml:space="preserve">Η Σαντορίνη έχει μια μεγάλη παράδοση στην αμπελουργία, τουλάχιστον 3500 χρόνια. Το μοναδικό της κλίμα σε συνδυασμό με τη σύσταση του εδάφους έχουν κάνει τις ποικιλίες που </w:t>
      </w:r>
      <w:proofErr w:type="spellStart"/>
      <w:r w:rsidRPr="76DC1829" w:rsidR="76DC1829">
        <w:rPr>
          <w:rFonts w:ascii="Arial" w:hAnsi="Arial" w:eastAsia="Arial" w:cs="Arial"/>
          <w:noProof w:val="0"/>
          <w:color w:val="auto"/>
          <w:sz w:val="24"/>
          <w:szCs w:val="24"/>
          <w:lang w:val="el-GR"/>
        </w:rPr>
        <w:t>οινοποιούνται</w:t>
      </w:r>
      <w:proofErr w:type="spellEnd"/>
      <w:r w:rsidRPr="76DC1829" w:rsidR="76DC1829">
        <w:rPr>
          <w:rFonts w:ascii="Arial" w:hAnsi="Arial" w:eastAsia="Arial" w:cs="Arial"/>
          <w:noProof w:val="0"/>
          <w:color w:val="auto"/>
          <w:sz w:val="24"/>
          <w:szCs w:val="24"/>
          <w:lang w:val="el-GR"/>
        </w:rPr>
        <w:t xml:space="preserve"> να δίνουν κρασιά με ξεχωριστή προσωπικότητα.</w:t>
      </w:r>
    </w:p>
    <w:p w:rsidR="44EB9634" w:rsidP="76DC1829" w:rsidRDefault="44EB9634" w14:paraId="44A8CF54" w14:textId="35FE45E2">
      <w:pPr>
        <w:spacing w:line="360" w:lineRule="auto"/>
        <w:ind w:firstLine="720"/>
        <w:jc w:val="both"/>
        <w:rPr>
          <w:rFonts w:ascii="Arial" w:hAnsi="Arial" w:eastAsia="Arial" w:cs="Arial"/>
          <w:noProof w:val="0"/>
          <w:color w:val="auto"/>
          <w:sz w:val="24"/>
          <w:szCs w:val="24"/>
          <w:lang w:val="el-GR"/>
        </w:rPr>
      </w:pPr>
      <w:r w:rsidRPr="76DC1829" w:rsidR="76DC1829">
        <w:rPr>
          <w:rFonts w:ascii="Arial" w:hAnsi="Arial" w:eastAsia="Arial" w:cs="Arial"/>
          <w:noProof w:val="0"/>
          <w:color w:val="auto"/>
          <w:sz w:val="24"/>
          <w:szCs w:val="24"/>
          <w:lang w:val="el-GR"/>
        </w:rPr>
        <w:t xml:space="preserve">Η Σαντορίνη διαθέτει έναν από τους πιο παλιούς αμπελώνες σε όλο το κόσμο που προέρχεται από τα </w:t>
      </w:r>
      <w:proofErr w:type="spellStart"/>
      <w:r w:rsidRPr="76DC1829" w:rsidR="76DC1829">
        <w:rPr>
          <w:rFonts w:ascii="Arial" w:hAnsi="Arial" w:eastAsia="Arial" w:cs="Arial"/>
          <w:noProof w:val="0"/>
          <w:color w:val="auto"/>
          <w:sz w:val="24"/>
          <w:szCs w:val="24"/>
          <w:lang w:val="el-GR"/>
        </w:rPr>
        <w:t>προιστορικά</w:t>
      </w:r>
      <w:proofErr w:type="spellEnd"/>
      <w:r w:rsidRPr="76DC1829" w:rsidR="76DC1829">
        <w:rPr>
          <w:rFonts w:ascii="Arial" w:hAnsi="Arial" w:eastAsia="Arial" w:cs="Arial"/>
          <w:noProof w:val="0"/>
          <w:color w:val="auto"/>
          <w:sz w:val="24"/>
          <w:szCs w:val="24"/>
          <w:lang w:val="el-GR"/>
        </w:rPr>
        <w:t xml:space="preserve"> χρόνια. Οι βασικές ποικιλίες </w:t>
      </w:r>
      <w:proofErr w:type="spellStart"/>
      <w:r w:rsidRPr="76DC1829" w:rsidR="76DC1829">
        <w:rPr>
          <w:rFonts w:ascii="Arial" w:hAnsi="Arial" w:eastAsia="Arial" w:cs="Arial"/>
          <w:noProof w:val="0"/>
          <w:color w:val="auto"/>
          <w:sz w:val="24"/>
          <w:szCs w:val="24"/>
          <w:lang w:val="el-GR"/>
        </w:rPr>
        <w:t>σταφυλίων</w:t>
      </w:r>
      <w:proofErr w:type="spellEnd"/>
      <w:r w:rsidRPr="76DC1829" w:rsidR="76DC1829">
        <w:rPr>
          <w:rFonts w:ascii="Arial" w:hAnsi="Arial" w:eastAsia="Arial" w:cs="Arial"/>
          <w:noProof w:val="0"/>
          <w:color w:val="auto"/>
          <w:sz w:val="24"/>
          <w:szCs w:val="24"/>
          <w:lang w:val="el-GR"/>
        </w:rPr>
        <w:t xml:space="preserve"> που καλλιεργούνται στη Σαντορίνη και δίνουν όλη τη μεγάλη ποικιλία των κρασιών της είναι το </w:t>
      </w:r>
      <w:proofErr w:type="spellStart"/>
      <w:r w:rsidRPr="76DC1829" w:rsidR="76DC1829">
        <w:rPr>
          <w:rFonts w:ascii="Arial" w:hAnsi="Arial" w:eastAsia="Arial" w:cs="Arial"/>
          <w:noProof w:val="0"/>
          <w:color w:val="auto"/>
          <w:sz w:val="24"/>
          <w:szCs w:val="24"/>
          <w:lang w:val="el-GR"/>
        </w:rPr>
        <w:t>Ασύρτικο</w:t>
      </w:r>
      <w:proofErr w:type="spellEnd"/>
      <w:r w:rsidRPr="76DC1829" w:rsidR="76DC1829">
        <w:rPr>
          <w:rFonts w:ascii="Arial" w:hAnsi="Arial" w:eastAsia="Arial" w:cs="Arial"/>
          <w:noProof w:val="0"/>
          <w:color w:val="auto"/>
          <w:sz w:val="24"/>
          <w:szCs w:val="24"/>
          <w:lang w:val="el-GR"/>
        </w:rPr>
        <w:t xml:space="preserve"> (που δίνει το 80% της παραγωγής της Σαντορίνης), το </w:t>
      </w:r>
      <w:proofErr w:type="spellStart"/>
      <w:r w:rsidRPr="76DC1829" w:rsidR="76DC1829">
        <w:rPr>
          <w:rFonts w:ascii="Arial" w:hAnsi="Arial" w:eastAsia="Arial" w:cs="Arial"/>
          <w:noProof w:val="0"/>
          <w:color w:val="auto"/>
          <w:sz w:val="24"/>
          <w:szCs w:val="24"/>
          <w:lang w:val="el-GR"/>
        </w:rPr>
        <w:t>Αθήρι</w:t>
      </w:r>
      <w:proofErr w:type="spellEnd"/>
      <w:r w:rsidRPr="76DC1829" w:rsidR="76DC1829">
        <w:rPr>
          <w:rFonts w:ascii="Arial" w:hAnsi="Arial" w:eastAsia="Arial" w:cs="Arial"/>
          <w:noProof w:val="0"/>
          <w:color w:val="auto"/>
          <w:sz w:val="24"/>
          <w:szCs w:val="24"/>
          <w:lang w:val="el-GR"/>
        </w:rPr>
        <w:t xml:space="preserve"> και το </w:t>
      </w:r>
      <w:proofErr w:type="spellStart"/>
      <w:r w:rsidRPr="76DC1829" w:rsidR="76DC1829">
        <w:rPr>
          <w:rFonts w:ascii="Arial" w:hAnsi="Arial" w:eastAsia="Arial" w:cs="Arial"/>
          <w:noProof w:val="0"/>
          <w:color w:val="auto"/>
          <w:sz w:val="24"/>
          <w:szCs w:val="24"/>
          <w:lang w:val="el-GR"/>
        </w:rPr>
        <w:t>Αηδάνι</w:t>
      </w:r>
      <w:proofErr w:type="spellEnd"/>
      <w:r w:rsidRPr="76DC1829" w:rsidR="76DC1829">
        <w:rPr>
          <w:rFonts w:ascii="Arial" w:hAnsi="Arial" w:eastAsia="Arial" w:cs="Arial"/>
          <w:noProof w:val="0"/>
          <w:color w:val="auto"/>
          <w:sz w:val="24"/>
          <w:szCs w:val="24"/>
          <w:lang w:val="el-GR"/>
        </w:rPr>
        <w:t xml:space="preserve"> από τα λευκά και η </w:t>
      </w:r>
      <w:proofErr w:type="spellStart"/>
      <w:r w:rsidRPr="76DC1829" w:rsidR="76DC1829">
        <w:rPr>
          <w:rFonts w:ascii="Arial" w:hAnsi="Arial" w:eastAsia="Arial" w:cs="Arial"/>
          <w:noProof w:val="0"/>
          <w:color w:val="auto"/>
          <w:sz w:val="24"/>
          <w:szCs w:val="24"/>
          <w:lang w:val="el-GR"/>
        </w:rPr>
        <w:t>Μαντηλαριά</w:t>
      </w:r>
      <w:proofErr w:type="spellEnd"/>
      <w:r w:rsidRPr="76DC1829" w:rsidR="76DC1829">
        <w:rPr>
          <w:rFonts w:ascii="Arial" w:hAnsi="Arial" w:eastAsia="Arial" w:cs="Arial"/>
          <w:noProof w:val="0"/>
          <w:color w:val="auto"/>
          <w:sz w:val="24"/>
          <w:szCs w:val="24"/>
          <w:lang w:val="el-GR"/>
        </w:rPr>
        <w:t xml:space="preserve">, το </w:t>
      </w:r>
      <w:proofErr w:type="spellStart"/>
      <w:r w:rsidRPr="76DC1829" w:rsidR="76DC1829">
        <w:rPr>
          <w:rFonts w:ascii="Arial" w:hAnsi="Arial" w:eastAsia="Arial" w:cs="Arial"/>
          <w:noProof w:val="0"/>
          <w:color w:val="auto"/>
          <w:sz w:val="24"/>
          <w:szCs w:val="24"/>
          <w:lang w:val="el-GR"/>
        </w:rPr>
        <w:t>Μαυροτράγανο</w:t>
      </w:r>
      <w:proofErr w:type="spellEnd"/>
      <w:r w:rsidRPr="76DC1829" w:rsidR="76DC1829">
        <w:rPr>
          <w:rFonts w:ascii="Arial" w:hAnsi="Arial" w:eastAsia="Arial" w:cs="Arial"/>
          <w:noProof w:val="0"/>
          <w:color w:val="auto"/>
          <w:sz w:val="24"/>
          <w:szCs w:val="24"/>
          <w:lang w:val="el-GR"/>
        </w:rPr>
        <w:t xml:space="preserve"> και το </w:t>
      </w:r>
      <w:proofErr w:type="spellStart"/>
      <w:r w:rsidRPr="76DC1829" w:rsidR="76DC1829">
        <w:rPr>
          <w:rFonts w:ascii="Arial" w:hAnsi="Arial" w:eastAsia="Arial" w:cs="Arial"/>
          <w:noProof w:val="0"/>
          <w:color w:val="auto"/>
          <w:sz w:val="24"/>
          <w:szCs w:val="24"/>
          <w:lang w:val="el-GR"/>
        </w:rPr>
        <w:t>Βουδόματο</w:t>
      </w:r>
      <w:proofErr w:type="spellEnd"/>
      <w:r w:rsidRPr="76DC1829" w:rsidR="76DC1829">
        <w:rPr>
          <w:rFonts w:ascii="Arial" w:hAnsi="Arial" w:eastAsia="Arial" w:cs="Arial"/>
          <w:noProof w:val="0"/>
          <w:color w:val="auto"/>
          <w:sz w:val="24"/>
          <w:szCs w:val="24"/>
          <w:lang w:val="el-GR"/>
        </w:rPr>
        <w:t xml:space="preserve"> από τα κόκκινα. Τα κρασιά της Σαντορίνης χαρακτηρίζονται από έντονα αρώματα και γεύσεις και υψηλούς αλκοολικούς βαθμούς.</w:t>
      </w:r>
    </w:p>
    <w:p w:rsidR="44EB9634" w:rsidP="266E7176" w:rsidRDefault="44EB9634" w14:paraId="2A13A1F6" w14:textId="59326E51" w14:noSpellErr="1">
      <w:pPr>
        <w:spacing w:line="360" w:lineRule="auto"/>
        <w:jc w:val="both"/>
        <w:rPr>
          <w:rFonts w:ascii="Arial" w:hAnsi="Arial" w:eastAsia="Arial" w:cs="Arial"/>
          <w:color w:val="auto"/>
          <w:sz w:val="24"/>
          <w:szCs w:val="24"/>
        </w:rPr>
      </w:pPr>
      <w:r>
        <w:drawing>
          <wp:inline wp14:editId="53BA85E9" wp14:anchorId="164A27AC">
            <wp:extent cx="5715000" cy="3781425"/>
            <wp:effectExtent l="0" t="0" r="0" b="0"/>
            <wp:docPr id="861761347" name="" title="Κρασιά Σαντορίνης"/>
            <wp:cNvGraphicFramePr>
              <a:graphicFrameLocks noChangeAspect="1"/>
            </wp:cNvGraphicFramePr>
            <a:graphic>
              <a:graphicData uri="http://schemas.openxmlformats.org/drawingml/2006/picture">
                <pic:pic>
                  <pic:nvPicPr>
                    <pic:cNvPr id="0" name=""/>
                    <pic:cNvPicPr/>
                  </pic:nvPicPr>
                  <pic:blipFill>
                    <a:blip r:embed="R36c263f51904459d">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715000" cy="3781425"/>
                    </a:xfrm>
                    <a:prstGeom prst="rect">
                      <a:avLst/>
                    </a:prstGeom>
                  </pic:spPr>
                </pic:pic>
              </a:graphicData>
            </a:graphic>
          </wp:inline>
        </w:drawing>
      </w:r>
    </w:p>
    <w:p w:rsidR="44EB9634" w:rsidP="266E7176" w:rsidRDefault="44EB9634" w14:paraId="1F6EEB7F" w14:textId="695C7E21" w14:noSpellErr="1">
      <w:pPr>
        <w:pStyle w:val="Normal"/>
        <w:spacing w:line="360" w:lineRule="auto"/>
        <w:jc w:val="left"/>
        <w:rPr>
          <w:rFonts w:ascii="Arial" w:hAnsi="Arial" w:eastAsia="Arial" w:cs="Arial"/>
          <w:noProof w:val="0"/>
          <w:color w:val="auto"/>
          <w:sz w:val="24"/>
          <w:szCs w:val="24"/>
          <w:lang w:val="el-GR"/>
        </w:rPr>
      </w:pPr>
    </w:p>
    <w:p w:rsidR="611DCAB8" w:rsidP="266E7176" w:rsidRDefault="611DCAB8" w14:paraId="1BF932C5" w14:textId="4FB374DF" w14:noSpellErr="1">
      <w:pPr>
        <w:pStyle w:val="Normal"/>
        <w:spacing w:line="360" w:lineRule="auto"/>
        <w:jc w:val="left"/>
        <w:rPr>
          <w:rFonts w:ascii="Arial" w:hAnsi="Arial" w:eastAsia="Arial" w:cs="Arial"/>
          <w:noProof w:val="0"/>
          <w:color w:val="auto"/>
          <w:sz w:val="24"/>
          <w:szCs w:val="24"/>
          <w:lang w:val="el-GR"/>
        </w:rPr>
      </w:pPr>
    </w:p>
    <w:p w:rsidR="11161C3C" w:rsidP="266E7176" w:rsidRDefault="11161C3C" w14:paraId="182B0C43" w14:textId="1671EDAF" w14:noSpellErr="1">
      <w:pPr>
        <w:pStyle w:val="Normal"/>
        <w:spacing w:line="360" w:lineRule="auto"/>
        <w:jc w:val="left"/>
        <w:rPr>
          <w:rFonts w:ascii="Arial" w:hAnsi="Arial" w:eastAsia="Arial" w:cs="Arial"/>
          <w:noProof w:val="0"/>
          <w:color w:val="auto"/>
          <w:sz w:val="24"/>
          <w:szCs w:val="24"/>
          <w:lang w:val="el-GR"/>
        </w:rPr>
      </w:pPr>
    </w:p>
    <w:p w:rsidR="0DAD7C50" w:rsidP="266E7176" w:rsidRDefault="0DAD7C50" w14:paraId="4B95CCD6" w14:textId="27C8DD06" w14:noSpellErr="1">
      <w:pPr>
        <w:pStyle w:val="Normal"/>
        <w:spacing w:line="360" w:lineRule="auto"/>
        <w:jc w:val="left"/>
        <w:rPr>
          <w:rFonts w:ascii="Arial" w:hAnsi="Arial" w:eastAsia="Arial" w:cs="Arial"/>
          <w:color w:val="auto"/>
          <w:sz w:val="24"/>
          <w:szCs w:val="24"/>
        </w:rPr>
      </w:pPr>
    </w:p>
    <w:p w:rsidR="0DAD7C50" w:rsidP="266E7176" w:rsidRDefault="0DAD7C50" w14:paraId="7C043D83" w14:textId="267A8EF7" w14:noSpellErr="1">
      <w:pPr>
        <w:pStyle w:val="Normal"/>
        <w:spacing w:line="360" w:lineRule="auto"/>
        <w:jc w:val="left"/>
        <w:rPr>
          <w:rFonts w:ascii="Arial" w:hAnsi="Arial" w:eastAsia="Arial" w:cs="Arial"/>
          <w:color w:val="auto"/>
          <w:sz w:val="24"/>
          <w:szCs w:val="24"/>
        </w:rPr>
      </w:pPr>
    </w:p>
    <w:p w:rsidR="266E7176" w:rsidRDefault="266E7176" w14:noSpellErr="1" w14:paraId="38390947" w14:textId="3C1F1CC5">
      <w:r>
        <w:br w:type="page"/>
      </w:r>
    </w:p>
    <w:p w:rsidR="0DAD7C50" w:rsidP="266E7176" w:rsidRDefault="0DAD7C50" w14:paraId="2366697B" w14:textId="2576AAE2">
      <w:pPr>
        <w:pStyle w:val="Normal"/>
        <w:spacing w:line="360" w:lineRule="auto"/>
        <w:jc w:val="left"/>
        <w:rPr>
          <w:rFonts w:ascii="Arial" w:hAnsi="Arial" w:eastAsia="Arial" w:cs="Arial"/>
          <w:color w:val="auto"/>
          <w:sz w:val="24"/>
          <w:szCs w:val="24"/>
        </w:rPr>
      </w:pPr>
    </w:p>
    <w:p w:rsidR="266E7176" w:rsidP="1501A5FC" w:rsidRDefault="266E7176" w14:paraId="3F317886" w14:textId="4BDDF690">
      <w:pPr>
        <w:pStyle w:val="Normal"/>
        <w:spacing w:line="360" w:lineRule="auto"/>
        <w:jc w:val="left"/>
        <w:rPr>
          <w:rFonts w:ascii="Arial" w:hAnsi="Arial" w:eastAsia="Arial" w:cs="Arial"/>
          <w:b w:val="1"/>
          <w:bCs w:val="1"/>
          <w:color w:val="auto"/>
          <w:sz w:val="36"/>
          <w:szCs w:val="36"/>
        </w:rPr>
      </w:pPr>
      <w:proofErr w:type="spellStart"/>
      <w:r w:rsidRPr="1501A5FC" w:rsidR="1501A5FC">
        <w:rPr>
          <w:rFonts w:ascii="Arial" w:hAnsi="Arial" w:eastAsia="Arial" w:cs="Arial"/>
          <w:b w:val="1"/>
          <w:bCs w:val="1"/>
          <w:color w:val="auto"/>
          <w:sz w:val="36"/>
          <w:szCs w:val="36"/>
        </w:rPr>
        <w:t>Δικτυογραφία</w:t>
      </w:r>
      <w:proofErr w:type="spellEnd"/>
      <w:r w:rsidRPr="1501A5FC" w:rsidR="1501A5FC">
        <w:rPr>
          <w:rFonts w:ascii="Arial" w:hAnsi="Arial" w:eastAsia="Arial" w:cs="Arial"/>
          <w:b w:val="1"/>
          <w:bCs w:val="1"/>
          <w:color w:val="auto"/>
          <w:sz w:val="36"/>
          <w:szCs w:val="36"/>
        </w:rPr>
        <w:t xml:space="preserve"> </w:t>
      </w:r>
    </w:p>
    <w:p w:rsidR="266E7176" w:rsidP="266E7176" w:rsidRDefault="266E7176" w14:paraId="499ED19C" w14:textId="1CC9768D">
      <w:pPr>
        <w:pStyle w:val="Normal"/>
        <w:spacing w:line="360" w:lineRule="auto"/>
        <w:jc w:val="left"/>
        <w:rPr>
          <w:rFonts w:ascii="Arial" w:hAnsi="Arial" w:eastAsia="Arial" w:cs="Arial"/>
          <w:color w:val="auto"/>
          <w:sz w:val="24"/>
          <w:szCs w:val="24"/>
        </w:rPr>
      </w:pPr>
    </w:p>
    <w:p w:rsidR="266E7176" w:rsidP="266E7176" w:rsidRDefault="266E7176" w14:noSpellErr="1" w14:paraId="478461C3" w14:textId="688A3FE5">
      <w:pPr>
        <w:pStyle w:val="Normal"/>
        <w:spacing w:line="360" w:lineRule="auto"/>
        <w:jc w:val="left"/>
        <w:rPr>
          <w:rFonts w:ascii="Arial" w:hAnsi="Arial" w:eastAsia="Arial" w:cs="Arial"/>
          <w:noProof w:val="0"/>
          <w:color w:val="auto"/>
          <w:sz w:val="24"/>
          <w:szCs w:val="24"/>
          <w:lang w:val="el-GR"/>
        </w:rPr>
      </w:pPr>
      <w:hyperlink r:id="Rd7df3cb249e54cf3">
        <w:r w:rsidRPr="266E7176" w:rsidR="266E7176">
          <w:rPr>
            <w:rStyle w:val="Hyperlink"/>
            <w:rFonts w:ascii="Arial" w:hAnsi="Arial" w:eastAsia="Arial" w:cs="Arial"/>
            <w:noProof w:val="0"/>
            <w:color w:val="auto"/>
            <w:sz w:val="24"/>
            <w:szCs w:val="24"/>
            <w:lang w:val="el-GR"/>
          </w:rPr>
          <w:t>https://el.wikipedia.org/wiki/%CE%9A%CF%81%CE%B1%CF%83%CE%AF</w:t>
        </w:r>
      </w:hyperlink>
      <w:r w:rsidRPr="266E7176" w:rsidR="266E7176">
        <w:rPr>
          <w:rFonts w:ascii="Arial" w:hAnsi="Arial" w:eastAsia="Arial" w:cs="Arial"/>
          <w:noProof w:val="0"/>
          <w:color w:val="auto"/>
          <w:sz w:val="24"/>
          <w:szCs w:val="24"/>
          <w:lang w:val="el-GR"/>
        </w:rPr>
        <w:t xml:space="preserve"> </w:t>
      </w:r>
      <w:r w:rsidRPr="266E7176" w:rsidR="266E7176">
        <w:rPr>
          <w:rFonts w:ascii="Arial" w:hAnsi="Arial" w:eastAsia="Arial" w:cs="Arial"/>
          <w:noProof w:val="0"/>
          <w:color w:val="auto"/>
          <w:sz w:val="24"/>
          <w:szCs w:val="24"/>
          <w:lang w:val="el-GR"/>
        </w:rPr>
        <w:t xml:space="preserve">  </w:t>
      </w:r>
    </w:p>
    <w:p w:rsidR="266E7176" w:rsidP="266E7176" w:rsidRDefault="266E7176" w14:noSpellErr="1" w14:paraId="07D0DE22" w14:textId="4D46D607">
      <w:pPr>
        <w:pStyle w:val="Normal"/>
        <w:spacing w:line="360" w:lineRule="auto"/>
        <w:jc w:val="left"/>
        <w:rPr>
          <w:rFonts w:ascii="Arial" w:hAnsi="Arial" w:eastAsia="Arial" w:cs="Arial"/>
          <w:noProof w:val="0"/>
          <w:color w:val="auto"/>
          <w:sz w:val="24"/>
          <w:szCs w:val="24"/>
          <w:lang w:val="el-GR"/>
        </w:rPr>
      </w:pPr>
      <w:hyperlink r:id="Rfb158e57954e42c3">
        <w:r w:rsidRPr="266E7176" w:rsidR="266E7176">
          <w:rPr>
            <w:rStyle w:val="Hyperlink"/>
            <w:rFonts w:ascii="Arial" w:hAnsi="Arial" w:eastAsia="Arial" w:cs="Arial"/>
            <w:noProof w:val="0"/>
            <w:color w:val="auto"/>
            <w:sz w:val="24"/>
            <w:szCs w:val="24"/>
            <w:lang w:val="el-GR"/>
          </w:rPr>
          <w:t>https://www.wineinmoderation.eu/el/content/History</w:t>
        </w:r>
      </w:hyperlink>
    </w:p>
    <w:p w:rsidR="266E7176" w:rsidP="266E7176" w:rsidRDefault="266E7176" w14:paraId="00219EC2" w14:textId="51CF5551">
      <w:pPr>
        <w:pStyle w:val="Normal"/>
        <w:spacing w:line="360" w:lineRule="auto"/>
        <w:jc w:val="left"/>
      </w:pPr>
      <w:hyperlink r:id="R50ec17c55be941c9">
        <w:r w:rsidRPr="266E7176" w:rsidR="266E7176">
          <w:rPr>
            <w:rStyle w:val="Hyperlink"/>
            <w:rFonts w:ascii="Arial" w:hAnsi="Arial" w:eastAsia="Arial" w:cs="Arial"/>
            <w:noProof w:val="0"/>
            <w:sz w:val="24"/>
            <w:szCs w:val="24"/>
            <w:lang w:val="el-GR"/>
          </w:rPr>
          <w:t>https://www.santoriniinfo.gr/santorinigeneralinfo/localproducts/wine/index.html</w:t>
        </w:r>
      </w:hyperlink>
      <w:r w:rsidRPr="266E7176" w:rsidR="266E7176">
        <w:rPr>
          <w:rFonts w:ascii="Arial" w:hAnsi="Arial" w:eastAsia="Arial" w:cs="Arial"/>
          <w:noProof w:val="0"/>
          <w:sz w:val="24"/>
          <w:szCs w:val="24"/>
          <w:lang w:val="el-GR"/>
        </w:rPr>
        <w:t xml:space="preserve"> </w:t>
      </w:r>
    </w:p>
    <w:p w:rsidR="266E7176" w:rsidP="266E7176" w:rsidRDefault="266E7176" w14:paraId="4C3FEB91" w14:textId="4E4CDFF1">
      <w:pPr>
        <w:pStyle w:val="Normal"/>
        <w:spacing w:line="360" w:lineRule="auto"/>
        <w:jc w:val="left"/>
        <w:rPr>
          <w:rFonts w:ascii="Arial" w:hAnsi="Arial" w:eastAsia="Arial" w:cs="Arial"/>
          <w:color w:val="auto"/>
          <w:sz w:val="24"/>
          <w:szCs w:val="24"/>
        </w:rPr>
      </w:pPr>
    </w:p>
    <w:p w:rsidR="266E7176" w:rsidP="266E7176" w:rsidRDefault="266E7176" w14:paraId="0B4F3C26" w14:textId="64B0E7DA">
      <w:pPr>
        <w:pStyle w:val="Normal"/>
        <w:spacing w:line="360" w:lineRule="auto"/>
        <w:jc w:val="left"/>
        <w:rPr>
          <w:rFonts w:ascii="Arial" w:hAnsi="Arial" w:eastAsia="Arial" w:cs="Arial"/>
          <w:color w:val="auto"/>
          <w:sz w:val="24"/>
          <w:szCs w:val="24"/>
        </w:rPr>
      </w:pPr>
    </w:p>
    <w:p w:rsidR="266E7176" w:rsidP="266E7176" w:rsidRDefault="266E7176" w14:paraId="2765C992" w14:textId="2C208AC1">
      <w:pPr>
        <w:pStyle w:val="Normal"/>
        <w:spacing w:line="360" w:lineRule="auto"/>
        <w:jc w:val="left"/>
        <w:rPr>
          <w:rFonts w:ascii="Arial" w:hAnsi="Arial" w:eastAsia="Arial" w:cs="Arial"/>
          <w:color w:val="auto"/>
          <w:sz w:val="24"/>
          <w:szCs w:val="24"/>
        </w:rPr>
      </w:pPr>
    </w:p>
    <w:sectPr>
      <w:pgSz w:w="11906" w:h="16838" w:orient="portrait"/>
      <w:pgMar w:top="1440" w:right="1440" w:bottom="1440" w:left="1440" w:header="720" w:footer="720" w:gutter="0"/>
      <w:cols w:space="720"/>
      <w:docGrid w:linePitch="360"/>
      <w:headerReference w:type="default" r:id="Rab51025ffc7c420d"/>
      <w:footerReference w:type="default" r:id="R8ddad5ccbd084ef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009"/>
      <w:gridCol w:w="3009"/>
      <w:gridCol w:w="3009"/>
    </w:tblGrid>
    <w:tr w:rsidR="319929A1" w:rsidTr="319929A1" w14:paraId="0A187A5B">
      <w:tc>
        <w:tcPr>
          <w:tcW w:w="3009" w:type="dxa"/>
          <w:tcMar/>
        </w:tcPr>
        <w:p w:rsidR="319929A1" w:rsidP="319929A1" w:rsidRDefault="319929A1" w14:paraId="4EC3AA00" w14:textId="191847BC">
          <w:pPr>
            <w:pStyle w:val="Header"/>
            <w:bidi w:val="0"/>
            <w:ind w:left="-115"/>
            <w:jc w:val="left"/>
          </w:pPr>
        </w:p>
      </w:tc>
      <w:tc>
        <w:tcPr>
          <w:tcW w:w="3009" w:type="dxa"/>
          <w:tcMar/>
        </w:tcPr>
        <w:p w:rsidR="319929A1" w:rsidP="319929A1" w:rsidRDefault="319929A1" w14:paraId="2651F2A7" w14:textId="5515D53F">
          <w:pPr>
            <w:pStyle w:val="Header"/>
            <w:bidi w:val="0"/>
            <w:jc w:val="center"/>
          </w:pPr>
        </w:p>
      </w:tc>
      <w:tc>
        <w:tcPr>
          <w:tcW w:w="3009" w:type="dxa"/>
          <w:tcMar/>
        </w:tcPr>
        <w:p w:rsidR="319929A1" w:rsidP="319929A1" w:rsidRDefault="319929A1" w14:noSpellErr="1" w14:paraId="786B40D3" w14:textId="62D348ED">
          <w:pPr>
            <w:pStyle w:val="Header"/>
            <w:bidi w:val="0"/>
            <w:ind w:right="-115"/>
            <w:jc w:val="right"/>
          </w:pPr>
          <w:r>
            <w:fldChar w:fldCharType="begin"/>
          </w:r>
          <w:r>
            <w:instrText xml:space="preserve">PAGE</w:instrText>
          </w:r>
          <w:r>
            <w:fldChar w:fldCharType="end"/>
          </w:r>
        </w:p>
      </w:tc>
    </w:tr>
  </w:tbl>
  <w:p w:rsidR="319929A1" w:rsidP="319929A1" w:rsidRDefault="319929A1" w14:paraId="22B71DE7" w14:textId="3A5C02E7">
    <w:pPr>
      <w:pStyle w:val="Footer"/>
      <w:bidi w:val="0"/>
    </w:pPr>
  </w:p>
</w:ftr>
</file>

<file path=word/header.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009"/>
      <w:gridCol w:w="3009"/>
      <w:gridCol w:w="3009"/>
    </w:tblGrid>
    <w:tr w:rsidR="319929A1" w:rsidTr="319929A1" w14:paraId="3F8D40F6">
      <w:tc>
        <w:tcPr>
          <w:tcW w:w="3009" w:type="dxa"/>
          <w:tcMar/>
        </w:tcPr>
        <w:p w:rsidR="319929A1" w:rsidP="319929A1" w:rsidRDefault="319929A1" w14:paraId="40DF70B8" w14:textId="02F0C957">
          <w:pPr>
            <w:pStyle w:val="Header"/>
            <w:bidi w:val="0"/>
            <w:ind w:left="-115"/>
            <w:jc w:val="left"/>
          </w:pPr>
        </w:p>
      </w:tc>
      <w:tc>
        <w:tcPr>
          <w:tcW w:w="3009" w:type="dxa"/>
          <w:tcMar/>
        </w:tcPr>
        <w:p w:rsidR="319929A1" w:rsidP="319929A1" w:rsidRDefault="319929A1" w14:paraId="5F61B4B0" w14:textId="59C59806">
          <w:pPr>
            <w:pStyle w:val="Header"/>
            <w:bidi w:val="0"/>
            <w:jc w:val="center"/>
          </w:pPr>
        </w:p>
      </w:tc>
      <w:tc>
        <w:tcPr>
          <w:tcW w:w="3009" w:type="dxa"/>
          <w:tcMar/>
        </w:tcPr>
        <w:p w:rsidR="319929A1" w:rsidP="319929A1" w:rsidRDefault="319929A1" w14:paraId="6BDBB996" w14:textId="2F6BC27B">
          <w:pPr>
            <w:pStyle w:val="Header"/>
            <w:bidi w:val="0"/>
            <w:ind w:right="-115"/>
            <w:jc w:val="right"/>
          </w:pPr>
        </w:p>
      </w:tc>
    </w:tr>
  </w:tbl>
  <w:p w:rsidR="319929A1" w:rsidP="319929A1" w:rsidRDefault="319929A1" w14:paraId="678CD235" w14:textId="1C039754">
    <w:pPr>
      <w:pStyle w:val="Header"/>
      <w:bidi w:val="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4:docId w14:val="3756BC49"/>
  <w15:docId w15:val="{83fc1633-e6a4-440d-85ee-4244f2305e11}"/>
  <w:rsids>
    <w:rsidRoot w:val="3756BC49"/>
    <w:rsid w:val="0DAD7C50"/>
    <w:rsid w:val="11161C3C"/>
    <w:rsid w:val="111D9918"/>
    <w:rsid w:val="1501A5FC"/>
    <w:rsid w:val="266E7176"/>
    <w:rsid w:val="273857DA"/>
    <w:rsid w:val="319929A1"/>
    <w:rsid w:val="31A5666E"/>
    <w:rsid w:val="3756BC49"/>
    <w:rsid w:val="44EB9634"/>
    <w:rsid w:val="539FEB78"/>
    <w:rsid w:val="5C57CB18"/>
    <w:rsid w:val="611DCAB8"/>
    <w:rsid w:val="642465D0"/>
    <w:rsid w:val="76DC1829"/>
    <w:rsid w:val="7D65AAD3"/>
  </w:rsids>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Heading5Char" w:customStyle="1" mc:Ignorable="w14">
    <w:name xmlns:w="http://schemas.openxmlformats.org/wordprocessingml/2006/main" w:val="Heading 5 Char"/>
    <w:basedOn xmlns:w="http://schemas.openxmlformats.org/wordprocessingml/2006/main" w:val="DefaultParagraphFont"/>
    <w:link xmlns:w="http://schemas.openxmlformats.org/wordprocessingml/2006/main" w:val="Heading5"/>
    <w:uiPriority xmlns:w="http://schemas.openxmlformats.org/wordprocessingml/2006/main" w:val="9"/>
    <w:rPr xmlns:w="http://schemas.openxmlformats.org/wordprocessingml/2006/main">
      <w:rFonts w:asciiTheme="majorHAnsi" w:hAnsiTheme="majorHAnsi" w:eastAsiaTheme="majorEastAsia" w:cstheme="majorBidi"/>
      <w:color w:val="2E74B5" w:themeColor="accent1" w:themeShade="BF"/>
    </w:rPr>
  </w:style>
  <w:style xmlns:w14="http://schemas.microsoft.com/office/word/2010/wordml" xmlns:mc="http://schemas.openxmlformats.org/markup-compatibility/2006" xmlns:w="http://schemas.openxmlformats.org/wordprocessingml/2006/main" w:type="paragraph" w:styleId="Heading5" mc:Ignorable="w14">
    <w:name xmlns:w="http://schemas.openxmlformats.org/wordprocessingml/2006/main" w:val="heading 5"/>
    <w:basedOn xmlns:w="http://schemas.openxmlformats.org/wordprocessingml/2006/main" w:val="Normal"/>
    <w:next xmlns:w="http://schemas.openxmlformats.org/wordprocessingml/2006/main" w:val="Normal"/>
    <w:link xmlns:w="http://schemas.openxmlformats.org/wordprocessingml/2006/main" w:val="Heading5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40" w:after="0"/>
      <w:outlineLvl xmlns:w="http://schemas.openxmlformats.org/wordprocessingml/2006/main" w:val="4"/>
    </w:pPr>
    <w:rPr xmlns:w="http://schemas.openxmlformats.org/wordprocessingml/2006/main">
      <w:rFonts w:asciiTheme="majorHAnsi" w:hAnsiTheme="majorHAnsi" w:eastAsiaTheme="majorEastAsia" w:cstheme="majorBidi"/>
      <w:color w:val="2E74B5" w:themeColor="accent1" w:themeShade="BF"/>
    </w:r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xmlns:w14="http://schemas.microsoft.com/office/word/2010/wordml" xmlns:mc="http://schemas.openxmlformats.org/markup-compatibility/2006" xmlns:w="http://schemas.openxmlformats.org/wordprocessingml/2006/main" w:type="character" w:styleId="Heading2Char" w:customStyle="1" mc:Ignorable="w14">
    <w:name xmlns:w="http://schemas.openxmlformats.org/wordprocessingml/2006/main" w:val="Heading 2 Char"/>
    <w:basedOn xmlns:w="http://schemas.openxmlformats.org/wordprocessingml/2006/main" w:val="DefaultParagraphFont"/>
    <w:link xmlns:w="http://schemas.openxmlformats.org/wordprocessingml/2006/main" w:val="Heading2"/>
    <w:uiPriority xmlns:w="http://schemas.openxmlformats.org/wordprocessingml/2006/main" w:val="9"/>
    <w:rPr xmlns:w="http://schemas.openxmlformats.org/wordprocessingml/2006/main">
      <w:rFonts w:asciiTheme="majorHAnsi" w:hAnsiTheme="majorHAnsi" w:eastAsiaTheme="majorEastAsia" w:cstheme="majorBidi"/>
      <w:color w:val="2E74B5" w:themeColor="accent1" w:themeShade="BF"/>
      <w:sz w:val="26"/>
      <w:szCs w:val="26"/>
    </w:rPr>
  </w:style>
  <w:style xmlns:w14="http://schemas.microsoft.com/office/word/2010/wordml" xmlns:mc="http://schemas.openxmlformats.org/markup-compatibility/2006" xmlns:w="http://schemas.openxmlformats.org/wordprocessingml/2006/main" w:type="paragraph" w:styleId="Heading2" mc:Ignorable="w14">
    <w:name xmlns:w="http://schemas.openxmlformats.org/wordprocessingml/2006/main" w:val="heading 2"/>
    <w:basedOn xmlns:w="http://schemas.openxmlformats.org/wordprocessingml/2006/main" w:val="Normal"/>
    <w:next xmlns:w="http://schemas.openxmlformats.org/wordprocessingml/2006/main" w:val="Normal"/>
    <w:link xmlns:w="http://schemas.openxmlformats.org/wordprocessingml/2006/main" w:val="Heading2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40" w:after="0"/>
      <w:outlineLvl xmlns:w="http://schemas.openxmlformats.org/wordprocessingml/2006/main" w:val="1"/>
    </w:pPr>
    <w:rPr xmlns:w="http://schemas.openxmlformats.org/wordprocessingml/2006/main">
      <w:rFonts w:asciiTheme="majorHAnsi" w:hAnsiTheme="majorHAnsi" w:eastAsiaTheme="majorEastAsia" w:cstheme="majorBidi"/>
      <w:color w:val="2E74B5" w:themeColor="accent1" w:themeShade="BF"/>
      <w:sz w:val="26"/>
      <w:szCs w:val="26"/>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eaderChar" w:customStyle="1" mc:Ignorable="w14">
    <w:name xmlns:w="http://schemas.openxmlformats.org/wordprocessingml/2006/main" w:val="Header Char"/>
    <w:basedOn xmlns:w="http://schemas.openxmlformats.org/wordprocessingml/2006/main" w:val="DefaultParagraphFont"/>
    <w:link xmlns:w="http://schemas.openxmlformats.org/wordprocessingml/2006/main" w:val="Head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Header" mc:Ignorable="w14">
    <w:name xmlns:w="http://schemas.openxmlformats.org/wordprocessingml/2006/main" w:val="header"/>
    <w:basedOn xmlns:w="http://schemas.openxmlformats.org/wordprocessingml/2006/main" w:val="Normal"/>
    <w:link xmlns:w="http://schemas.openxmlformats.org/wordprocessingml/2006/main" w:val="Head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FooterChar" w:customStyle="1" mc:Ignorable="w14">
    <w:name xmlns:w="http://schemas.openxmlformats.org/wordprocessingml/2006/main" w:val="Footer Char"/>
    <w:basedOn xmlns:w="http://schemas.openxmlformats.org/wordprocessingml/2006/main" w:val="DefaultParagraphFont"/>
    <w:link xmlns:w="http://schemas.openxmlformats.org/wordprocessingml/2006/main" w:val="Foot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Footer" mc:Ignorable="w14">
    <w:name xmlns:w="http://schemas.openxmlformats.org/wordprocessingml/2006/main" w:val="footer"/>
    <w:basedOn xmlns:w="http://schemas.openxmlformats.org/wordprocessingml/2006/main" w:val="Normal"/>
    <w:link xmlns:w="http://schemas.openxmlformats.org/wordprocessingml/2006/main" w:val="Foot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&#65279;<?xml version="1.0" encoding="utf-8"?><Relationships xmlns="http://schemas.openxmlformats.org/package/2006/relationships"><Relationship Type="http://schemas.openxmlformats.org/officeDocument/2006/relationships/webSettings" Target="/word/webSettings.xml" Id="rId3" /><Relationship Type="http://schemas.openxmlformats.org/officeDocument/2006/relationships/settings" Target="/word/settings.xml" Id="rId2" /><Relationship Type="http://schemas.openxmlformats.org/officeDocument/2006/relationships/styles" Target="/word/styles.xml" Id="rId1" /><Relationship Type="http://schemas.openxmlformats.org/officeDocument/2006/relationships/theme" Target="/word/theme/theme1.xml" Id="rId5" /><Relationship Type="http://schemas.openxmlformats.org/officeDocument/2006/relationships/fontTable" Target="/word/fontTable.xml" Id="rId4" /><Relationship Type="http://schemas.openxmlformats.org/officeDocument/2006/relationships/image" Target="/media/image2.jpg" Id="R36c263f51904459d" /><Relationship Type="http://schemas.openxmlformats.org/officeDocument/2006/relationships/hyperlink" Target="https://el.wikipedia.org/wiki/%CE%9A%CF%81%CE%B1%CF%83%CE%AF" TargetMode="External" Id="Rd7df3cb249e54cf3" /><Relationship Type="http://schemas.openxmlformats.org/officeDocument/2006/relationships/hyperlink" Target="https://www.wineinmoderation.eu/el/content/History" TargetMode="External" Id="Rfb158e57954e42c3" /><Relationship Type="http://schemas.openxmlformats.org/officeDocument/2006/relationships/hyperlink" Target="https://www.santoriniinfo.gr/santorinigeneralinfo/localproducts/wine/index.html" TargetMode="External" Id="R50ec17c55be941c9" /><Relationship Type="http://schemas.openxmlformats.org/officeDocument/2006/relationships/hyperlink" Target="https://el.wikipedia.org/wiki/%CE%91%CE%AF%CE%B3%CF%85%CF%80%CF%84%CE%BF%CF%82" TargetMode="External" Id="R3c56dc61705742e8" /><Relationship Type="http://schemas.openxmlformats.org/officeDocument/2006/relationships/image" Target="/media/imageb.png" Id="Rfa1de10aa2fd4623" /><Relationship Type="http://schemas.openxmlformats.org/officeDocument/2006/relationships/hyperlink" Target="https://el.wikipedia.org/wiki/%CE%96%CF%8D%CE%BC%CF%89%CF%83%CE%B7" TargetMode="External" Id="R46548eecd61c40ea" /><Relationship Type="http://schemas.openxmlformats.org/officeDocument/2006/relationships/hyperlink" Target="https://el.wikipedia.org/wiki/%CE%A3%CF%84%CE%B1%CF%86%CF%8D%CE%BB%CE%B9" TargetMode="External" Id="Rdb07a8aae1a34966" /><Relationship Type="http://schemas.openxmlformats.org/officeDocument/2006/relationships/hyperlink" Target="https://el.wikipedia.org/wiki/%CE%9C%CE%BF%CF%8D%CF%83%CF%84%CE%BF%CF%82" TargetMode="External" Id="Rcacb0208f91c40b0" /><Relationship Type="http://schemas.openxmlformats.org/officeDocument/2006/relationships/hyperlink" Target="https://el.wikipedia.org/wiki/%CE%91%CE%BC%CF%80%CE%AD%CE%BB%CE%B9" TargetMode="External" Id="Ref8356ed5a884002" /><Relationship Type="http://schemas.openxmlformats.org/officeDocument/2006/relationships/hyperlink" Target="https://el.wikipedia.org/wiki/%CE%95%CF%80%CE%BF%CF%87%CE%AE_%CF%84%CF%89%CE%BD_%CE%A0%CE%B1%CE%B3%CE%B5%CF%84%CF%8E%CE%BD%CF%89%CE%BD" TargetMode="External" Id="R990b73f5eee44abe" /><Relationship Type="http://schemas.openxmlformats.org/officeDocument/2006/relationships/hyperlink" Target="https://el.wikipedia.org/wiki/%CE%99%CF%83%CE%BB%CE%B1%CE%BD%CE%B4%CE%AF%CE%B1" TargetMode="External" Id="R75f0e157093c49c6" /><Relationship Type="http://schemas.openxmlformats.org/officeDocument/2006/relationships/hyperlink" Target="https://el.wikipedia.org/wiki/%CE%95%CF%85%CF%81%CF%8E%CF%80%CE%B7" TargetMode="External" Id="Re8282153ad1c4960" /><Relationship Type="http://schemas.openxmlformats.org/officeDocument/2006/relationships/hyperlink" Target="https://el.wikipedia.org/wiki/%CE%91%CF%83%CE%AF%CE%B1" TargetMode="External" Id="R5a43b6457c6a4825" /><Relationship Type="http://schemas.openxmlformats.org/officeDocument/2006/relationships/hyperlink" Target="https://el.wikipedia.org/wiki/%CE%9A%CE%B1%CF%85%CE%BA%CE%B1%CF%83%CE%AF%CE%B1" TargetMode="External" Id="Rbb2a5b9a82c949b0" /><Relationship Type="http://schemas.openxmlformats.org/officeDocument/2006/relationships/hyperlink" Target="https://el.wikipedia.org/wiki/%CE%95%CF%8D%CE%BE%CE%B5%CE%B9%CE%BD%CE%BF%CF%82_%CE%A0%CF%8C%CE%BD%CF%84%CE%BF%CF%82" TargetMode="External" Id="Ra59004192dcc41ce" /><Relationship Type="http://schemas.openxmlformats.org/officeDocument/2006/relationships/hyperlink" Target="https://el.wikipedia.org/wiki/%CE%9A%CE%B1%CF%83%CF%80%CE%AF%CE%B1" TargetMode="External" Id="R033688938b9443dc" /><Relationship Type="http://schemas.openxmlformats.org/officeDocument/2006/relationships/hyperlink" Target="https://el.wikipedia.org/wiki/%CE%9C%CE%B5%CF%83%CE%BF%CF%80%CE%BF%CF%84%CE%B1%CE%BC%CE%AF%CE%B1" TargetMode="External" Id="R243d63c2bc884112" /><Relationship Type="http://schemas.openxmlformats.org/officeDocument/2006/relationships/hyperlink" Target="https://el.wikipedia.org/wiki/%CE%91%CF%81%CF%87%CE%B1%CE%AF%CE%B1_%CE%95%CE%BB%CE%BB%CE%AC%CE%B4%CE%B1" TargetMode="External" Id="R699fa3533f294cfe" /><Relationship Type="http://schemas.openxmlformats.org/officeDocument/2006/relationships/hyperlink" Target="https://el.wikipedia.org/wiki/%CE%9D%CE%B5%CF%81%CF%8C" TargetMode="External" Id="Ree26eb7e3dfb41d3" /><Relationship Type="http://schemas.openxmlformats.org/officeDocument/2006/relationships/hyperlink" Target="https://el.wikipedia.org/wiki/%CE%9A%CF%81%CE%B1%CF%84%CE%AE%CF%81%CE%B1%CF%82_(%CE%B1%CE%B3%CE%B3%CE%B5%CE%AF%CE%BF)" TargetMode="External" Id="R3f9f341255354a2c" /><Relationship Type="http://schemas.openxmlformats.org/officeDocument/2006/relationships/hyperlink" Target="https://el.wikipedia.org/wiki/%CE%86%CF%88%CE%B9%CE%BD%CE%B8%CE%BF%CF%82" TargetMode="External" Id="Rc814f624a57c4cca" /><Relationship Type="http://schemas.openxmlformats.org/officeDocument/2006/relationships/hyperlink" Target="https://el.wikipedia.org/wiki/%CE%99%CF%80%CF%80%CE%BF%CE%BA%CF%81%CE%AC%CF%84%CE%B7%CF%82" TargetMode="External" Id="R5aabc747aa4547de" /><Relationship Type="http://schemas.openxmlformats.org/officeDocument/2006/relationships/hyperlink" Target="https://el.wikipedia.org/wiki/%CE%98%CE%B5%CF%8C%CF%86%CF%81%CE%B1%CF%83%CF%84%CE%BF%CF%82" TargetMode="External" Id="R8d4d9a36dbe14b3e" /><Relationship Type="http://schemas.openxmlformats.org/officeDocument/2006/relationships/hyperlink" Target="https://el.wikipedia.org/wiki/%CE%91%CE%BC%CF%86%CE%BF%CF%81%CE%AD%CE%B1%CF%82" TargetMode="External" Id="R3842c8de9ed74ea6" /><Relationship Type="http://schemas.openxmlformats.org/officeDocument/2006/relationships/hyperlink" Target="https://el.wikipedia.org/wiki/%CE%9C%CE%B5%CF%83%CF%8C%CE%B3%CE%B5%CE%B9%CE%BF%CF%82" TargetMode="External" Id="R1b41dc275e6f402b" /><Relationship Type="http://schemas.openxmlformats.org/officeDocument/2006/relationships/hyperlink" Target="https://el.wikipedia.org/wiki/%CE%98%CE%AC%CF%83%CE%BF%CF%82" TargetMode="External" Id="R1d69c56f22044789" /><Relationship Type="http://schemas.openxmlformats.org/officeDocument/2006/relationships/hyperlink" Target="https://el.wikipedia.org/wiki/%CE%94%CE%B5%CE%BD%CE%B8%CE%B1%CE%BB%CE%B9%CE%AC%CF%84%CE%B9%CE%B4%CE%B1" TargetMode="External" Id="Re15cb5e1dffc46c0" /><Relationship Type="http://schemas.openxmlformats.org/officeDocument/2006/relationships/hyperlink" Target="https://el.wikipedia.org/wiki/%CE%91%CE%BB%CE%B1%CE%B3%CE%BF%CE%BD%CE%AF%CE%B1_%CE%9A%CE%B1%CE%BB%CE%B1%CE%BC%CE%AC%CF%84%CE%B1%CF%82" TargetMode="External" Id="R63c5cfd07f8c418f" /><Relationship Type="http://schemas.openxmlformats.org/officeDocument/2006/relationships/hyperlink" Target="https://el.wikipedia.org/wiki/%CE%91%CE%BB%CE%BA%CE%BC%CE%AC%CE%BD" TargetMode="External" Id="R0527174d612d4a05" /><Relationship Type="http://schemas.openxmlformats.org/officeDocument/2006/relationships/hyperlink" Target="https://el.wikipedia.org/wiki/%CE%95%CF%84%CF%81%CE%BF%CF%8D%CF%83%CE%BA%CE%BF%CE%B9" TargetMode="External" Id="R25f6f834875644a0" /><Relationship Type="http://schemas.openxmlformats.org/officeDocument/2006/relationships/hyperlink" Target="https://el.wikipedia.org/wiki/%CE%A1%CF%8E%CE%BC%CE%B7" TargetMode="External" Id="R746689a7a4334b21" /><Relationship Type="http://schemas.openxmlformats.org/officeDocument/2006/relationships/hyperlink" Target="https://el.wikipedia.org/wiki/%CE%9A%CE%B1%CF%81%CE%BB%CE%BF%CE%BC%CE%AC%CE%B3%CE%BD%CE%BF%CF%82" TargetMode="External" Id="R1f69933a7c6c45e9" /><Relationship Type="http://schemas.openxmlformats.org/officeDocument/2006/relationships/hyperlink" Target="https://el.wikipedia.org/wiki/%CE%9C%CE%B5%CF%83%CE%B1%CE%AF%CF%89%CE%BD%CE%B1" TargetMode="External" Id="Rc390748bdb9d48d5" /><Relationship Type="http://schemas.openxmlformats.org/officeDocument/2006/relationships/hyperlink" Target="https://el.wikipedia.org/wiki/%CE%92%CF%85%CE%B6%CE%B1%CE%BD%CF%84%CE%B9%CE%BD%CE%AE_%CE%91%CF%85%CF%84%CE%BF%CE%BA%CF%81%CE%B1%CF%84%CE%BF%CF%81%CE%AF%CE%B1" TargetMode="External" Id="R12bcf926c7264787" /><Relationship Type="http://schemas.openxmlformats.org/officeDocument/2006/relationships/hyperlink" Target="https://el.wikipedia.org/wiki/%CE%95%CE%BA%CE%BA%CE%BB%CE%B7%CF%83%CE%AF%CE%B1" TargetMode="External" Id="Rd377f05379234b48" /><Relationship Type="http://schemas.openxmlformats.org/officeDocument/2006/relationships/hyperlink" Target="https://el.wikipedia.org/wiki/%CE%A0%CE%AD%CF%81%CF%83%CE%B5%CF%82" TargetMode="External" Id="Re6957fab5c594d27" /><Relationship Type="http://schemas.openxmlformats.org/officeDocument/2006/relationships/hyperlink" Target="https://el.wikipedia.org/wiki/%CE%91%CF%83%CF%83%CF%8D%CF%81%CE%B9%CE%BF%CE%B9" TargetMode="External" Id="R4be15d1eb3ef4460" /><Relationship Type="http://schemas.openxmlformats.org/officeDocument/2006/relationships/hyperlink" Target="https://el.wikipedia.org/wiki/%CE%93%CE%B5%CF%89%CF%81%CE%B3%CE%AF%CE%B1" TargetMode="External" Id="R8eb0e86c49d44262" /><Relationship Type="http://schemas.openxmlformats.org/officeDocument/2006/relationships/image" Target="/media/image6.png" Id="R02e9837bfcd142b0" /><Relationship Type="http://schemas.openxmlformats.org/officeDocument/2006/relationships/image" Target="/media/imagec.png" Id="R472420b9f52e4e87" /><Relationship Type="http://schemas.openxmlformats.org/officeDocument/2006/relationships/image" Target="/media/imaged.png" Id="R2312b2c22cd94fa5" /><Relationship Type="http://schemas.openxmlformats.org/officeDocument/2006/relationships/image" Target="/media/imagee.png" Id="R4bc6ab6afe0846fe" /><Relationship Type="http://schemas.openxmlformats.org/officeDocument/2006/relationships/header" Target="/word/header.xml" Id="Rab51025ffc7c420d" /><Relationship Type="http://schemas.openxmlformats.org/officeDocument/2006/relationships/footer" Target="/word/footer.xml" Id="R8ddad5ccbd084ef5"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Office Word</ap:Application>
  <ap:DocSecurity>0</ap:DocSecurity>
  <ap:ScaleCrop>false</ap:ScaleCrop>
  <ap:Company/>
  <ap:SharedDoc>false</ap:SharedDoc>
  <ap:HyperlinksChanged>false</ap:HyperlinksChanged>
  <ap:AppVersion>00.0001</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2019-02-08T09:15:11.7589096Z</dcterms:created>
  <dcterms:modified xsi:type="dcterms:W3CDTF">2019-03-15T09:05:47.5134489Z</dcterms:modified>
  <dc:creator>ΑΠΟΣΤΟΛΟΠΟΥΛΟΥ Κ.</dc:creator>
  <lastModifiedBy>ΑΠΟΣΤΟΛΟΠΟΥΛΟΥ Κ.</lastModifiedBy>
</coreProperties>
</file>