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420" w:rsidRPr="006A7420" w:rsidRDefault="006A7420" w:rsidP="006A7420">
      <w:pPr>
        <w:pStyle w:val="NormaleWeb"/>
        <w:rPr>
          <w:b/>
        </w:rPr>
      </w:pPr>
      <w:r w:rsidRPr="006A7420">
        <w:rPr>
          <w:b/>
        </w:rPr>
        <w:t>XENIA SILBERBERG SERENI</w:t>
      </w:r>
    </w:p>
    <w:p w:rsidR="006A7420" w:rsidRPr="006A7420" w:rsidRDefault="006A7420" w:rsidP="006A7420">
      <w:pPr>
        <w:pStyle w:val="NormaleWeb"/>
        <w:jc w:val="both"/>
      </w:pPr>
      <w:r w:rsidRPr="006A7420">
        <w:t xml:space="preserve">Nata nel 1906 dai rivoluzionari russi </w:t>
      </w:r>
      <w:proofErr w:type="spellStart"/>
      <w:r w:rsidRPr="006A7420">
        <w:t>Xenia</w:t>
      </w:r>
      <w:proofErr w:type="spellEnd"/>
      <w:r w:rsidRPr="006A7420">
        <w:t xml:space="preserve"> </w:t>
      </w:r>
      <w:proofErr w:type="spellStart"/>
      <w:r w:rsidRPr="006A7420">
        <w:t>Pamphilova</w:t>
      </w:r>
      <w:proofErr w:type="spellEnd"/>
      <w:r w:rsidRPr="006A7420">
        <w:t xml:space="preserve"> e </w:t>
      </w:r>
      <w:hyperlink r:id="rId4" w:tooltip="Lev Silberberg (la pagina non esiste)" w:history="1">
        <w:proofErr w:type="spellStart"/>
        <w:r w:rsidRPr="006A7420">
          <w:rPr>
            <w:rStyle w:val="Collegamentoipertestuale"/>
            <w:color w:val="auto"/>
            <w:u w:val="none"/>
          </w:rPr>
          <w:t>Lev</w:t>
        </w:r>
        <w:proofErr w:type="spellEnd"/>
        <w:r w:rsidRPr="006A7420">
          <w:rPr>
            <w:rStyle w:val="Collegamentoipertestuale"/>
            <w:color w:val="auto"/>
            <w:u w:val="none"/>
          </w:rPr>
          <w:t xml:space="preserve"> </w:t>
        </w:r>
        <w:proofErr w:type="spellStart"/>
        <w:r w:rsidRPr="006A7420">
          <w:rPr>
            <w:rStyle w:val="Collegamentoipertestuale"/>
            <w:color w:val="auto"/>
            <w:u w:val="none"/>
          </w:rPr>
          <w:t>Silberberg</w:t>
        </w:r>
        <w:proofErr w:type="spellEnd"/>
      </w:hyperlink>
      <w:r w:rsidRPr="006A7420">
        <w:t xml:space="preserve">,  </w:t>
      </w:r>
      <w:proofErr w:type="spellStart"/>
      <w:r w:rsidRPr="006A7420">
        <w:t>Xenia</w:t>
      </w:r>
      <w:proofErr w:type="spellEnd"/>
      <w:r w:rsidRPr="006A7420">
        <w:t xml:space="preserve"> si trasferisce in </w:t>
      </w:r>
      <w:hyperlink r:id="rId5" w:tooltip="Regno d'Italia (1861-1946)" w:history="1">
        <w:r w:rsidRPr="006A7420">
          <w:rPr>
            <w:rStyle w:val="Collegamentoipertestuale"/>
            <w:color w:val="auto"/>
            <w:u w:val="none"/>
          </w:rPr>
          <w:t>Italia</w:t>
        </w:r>
      </w:hyperlink>
      <w:r w:rsidRPr="006A7420">
        <w:t xml:space="preserve"> in tenera età, al seguito della madre, riparata a </w:t>
      </w:r>
      <w:hyperlink r:id="rId6" w:tooltip="Roma" w:history="1">
        <w:r w:rsidRPr="006A7420">
          <w:rPr>
            <w:rStyle w:val="Collegamentoipertestuale"/>
            <w:color w:val="auto"/>
            <w:u w:val="none"/>
          </w:rPr>
          <w:t>Roma</w:t>
        </w:r>
      </w:hyperlink>
      <w:r w:rsidRPr="006A7420">
        <w:t xml:space="preserve"> dopo la condanna a morte del compagno eseguita dal </w:t>
      </w:r>
      <w:hyperlink r:id="rId7" w:tooltip="Impero russo" w:history="1">
        <w:r w:rsidRPr="006A7420">
          <w:rPr>
            <w:rStyle w:val="Collegamentoipertestuale"/>
            <w:color w:val="auto"/>
            <w:u w:val="none"/>
          </w:rPr>
          <w:t>regime zarista</w:t>
        </w:r>
      </w:hyperlink>
      <w:r>
        <w:t>.</w:t>
      </w:r>
    </w:p>
    <w:p w:rsidR="006A7420" w:rsidRPr="006A7420" w:rsidRDefault="006A7420" w:rsidP="006A7420">
      <w:pPr>
        <w:pStyle w:val="NormaleWeb"/>
        <w:jc w:val="both"/>
      </w:pPr>
      <w:r w:rsidRPr="006A7420">
        <w:t xml:space="preserve">Incontra </w:t>
      </w:r>
      <w:hyperlink r:id="rId8" w:tooltip="Emilio Sereni" w:history="1">
        <w:r w:rsidRPr="006A7420">
          <w:rPr>
            <w:rStyle w:val="Collegamentoipertestuale"/>
            <w:color w:val="auto"/>
            <w:u w:val="none"/>
          </w:rPr>
          <w:t>Emilio Sereni</w:t>
        </w:r>
      </w:hyperlink>
      <w:r w:rsidRPr="006A7420">
        <w:t xml:space="preserve">, che sposa nel 1928, diventando una </w:t>
      </w:r>
      <w:hyperlink r:id="rId9" w:tooltip="Partito Comunista Italiano" w:history="1">
        <w:r w:rsidRPr="006A7420">
          <w:rPr>
            <w:rStyle w:val="Collegamentoipertestuale"/>
            <w:color w:val="auto"/>
            <w:u w:val="none"/>
          </w:rPr>
          <w:t>militante comunista</w:t>
        </w:r>
      </w:hyperlink>
      <w:r w:rsidRPr="006A7420">
        <w:t xml:space="preserve">. Dopo l'arresto del marito nel 1930, mantiene i rapporti tra il recluso e il partito. Nel 1935 espatria clandestinamente in Francia, con il marito e la prima figlia; a Parigi, insieme a </w:t>
      </w:r>
      <w:hyperlink r:id="rId10" w:tooltip="Teresa Noce" w:history="1">
        <w:r w:rsidRPr="006A7420">
          <w:rPr>
            <w:rStyle w:val="Collegamentoipertestuale"/>
            <w:color w:val="auto"/>
            <w:u w:val="none"/>
          </w:rPr>
          <w:t>Teresa Noce</w:t>
        </w:r>
      </w:hyperlink>
      <w:r w:rsidRPr="006A7420">
        <w:t xml:space="preserve">, pubblica nel 1937 il foglio clandestino </w:t>
      </w:r>
      <w:hyperlink r:id="rId11" w:tooltip="Noi donne" w:history="1">
        <w:r w:rsidRPr="006A7420">
          <w:rPr>
            <w:rStyle w:val="Collegamentoipertestuale"/>
            <w:color w:val="auto"/>
            <w:u w:val="none"/>
          </w:rPr>
          <w:t>Noi donne</w:t>
        </w:r>
      </w:hyperlink>
      <w:r w:rsidRPr="006A7420">
        <w:t xml:space="preserve">, che diventerà poi un seguitissimo mensile femminile di politica e cultura. Con il nome Marina, assunto negli anni della clandestinità, scrive il libro autobiografico </w:t>
      </w:r>
      <w:r w:rsidRPr="006A7420">
        <w:rPr>
          <w:i/>
          <w:iCs/>
        </w:rPr>
        <w:t>I giorni della nostra vita</w:t>
      </w:r>
      <w:r w:rsidRPr="006A7420">
        <w:t xml:space="preserve">, pubblicato solo nel 1955. Il libro avrà una straordinaria diffusione tanto da essere un vero e proprio best seller, tirato per oltre un milione di copie e proposto dal partito come modello pedagogico per le nuove generazioni per la sua adesione alla dottrina del Pci. La sua vicenda politica e familiare è narrata nel romanzo storico </w:t>
      </w:r>
      <w:r w:rsidRPr="006A7420">
        <w:rPr>
          <w:i/>
          <w:iCs/>
        </w:rPr>
        <w:t>Il gioco dei regni</w:t>
      </w:r>
      <w:r w:rsidRPr="006A7420">
        <w:t xml:space="preserve">, scritto dalla figlia </w:t>
      </w:r>
      <w:hyperlink r:id="rId12" w:tooltip="Clara Sereni" w:history="1">
        <w:r w:rsidRPr="006A7420">
          <w:rPr>
            <w:rStyle w:val="Collegamentoipertestuale"/>
            <w:color w:val="auto"/>
            <w:u w:val="none"/>
          </w:rPr>
          <w:t>Clara Sereni</w:t>
        </w:r>
      </w:hyperlink>
      <w:r w:rsidRPr="006A7420">
        <w:t xml:space="preserve"> nel 1993. </w:t>
      </w:r>
    </w:p>
    <w:p w:rsidR="00587AC0" w:rsidRDefault="00587AC0"/>
    <w:sectPr w:rsidR="00587AC0" w:rsidSect="00587A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A7420"/>
    <w:rsid w:val="00112461"/>
    <w:rsid w:val="00587AC0"/>
    <w:rsid w:val="006A7420"/>
    <w:rsid w:val="00BC3F98"/>
    <w:rsid w:val="00DC109C"/>
    <w:rsid w:val="00F1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7A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A742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A74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0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Emilio_Seren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t.wikipedia.org/wiki/Impero_russo" TargetMode="External"/><Relationship Id="rId12" Type="http://schemas.openxmlformats.org/officeDocument/2006/relationships/hyperlink" Target="https://it.wikipedia.org/wiki/Clara_Seren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wikipedia.org/wiki/Roma" TargetMode="External"/><Relationship Id="rId11" Type="http://schemas.openxmlformats.org/officeDocument/2006/relationships/hyperlink" Target="https://it.wikipedia.org/wiki/Noi_donne" TargetMode="External"/><Relationship Id="rId5" Type="http://schemas.openxmlformats.org/officeDocument/2006/relationships/hyperlink" Target="https://it.wikipedia.org/wiki/Regno_d%27Italia_(1861-1946)" TargetMode="External"/><Relationship Id="rId10" Type="http://schemas.openxmlformats.org/officeDocument/2006/relationships/hyperlink" Target="https://it.wikipedia.org/wiki/Teresa_Noce" TargetMode="External"/><Relationship Id="rId4" Type="http://schemas.openxmlformats.org/officeDocument/2006/relationships/hyperlink" Target="https://it.wikipedia.org/w/index.php?title=Lev_Silberberg&amp;action=edit&amp;redlink=1" TargetMode="External"/><Relationship Id="rId9" Type="http://schemas.openxmlformats.org/officeDocument/2006/relationships/hyperlink" Target="https://it.wikipedia.org/wiki/Partito_Comunista_Italian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PowerUser</dc:creator>
  <cp:lastModifiedBy>PowerUser</cp:lastModifiedBy>
  <cp:revision>1</cp:revision>
  <dcterms:created xsi:type="dcterms:W3CDTF">2020-06-20T16:16:00Z</dcterms:created>
  <dcterms:modified xsi:type="dcterms:W3CDTF">2020-06-20T16:22:00Z</dcterms:modified>
</cp:coreProperties>
</file>