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74BB6" w:rsidRPr="00A85DC3" w:rsidRDefault="00274BB6" w:rsidP="00274BB6">
      <w:pPr>
        <w:spacing w:after="0" w:line="240" w:lineRule="auto"/>
        <w:jc w:val="center"/>
        <w:rPr>
          <w:rFonts w:ascii="Times New Roman" w:hAnsi="Times New Roman" w:cs="Times New Roman"/>
          <w:b/>
          <w:sz w:val="24"/>
          <w:szCs w:val="24"/>
          <w:lang w:val="be-BY"/>
        </w:rPr>
      </w:pPr>
      <w:r w:rsidRPr="00A85DC3">
        <w:rPr>
          <w:rFonts w:ascii="Times New Roman" w:hAnsi="Times New Roman" w:cs="Times New Roman"/>
          <w:b/>
          <w:sz w:val="24"/>
          <w:szCs w:val="24"/>
          <w:lang w:val="be-BY"/>
        </w:rPr>
        <w:t xml:space="preserve">Тэзісы </w:t>
      </w:r>
    </w:p>
    <w:p w:rsidR="00274BB6" w:rsidRDefault="00274BB6" w:rsidP="00274BB6">
      <w:pPr>
        <w:spacing w:after="0" w:line="240" w:lineRule="auto"/>
        <w:jc w:val="center"/>
        <w:rPr>
          <w:rFonts w:ascii="Times New Roman" w:hAnsi="Times New Roman" w:cs="Times New Roman"/>
          <w:b/>
          <w:sz w:val="24"/>
          <w:szCs w:val="24"/>
          <w:lang w:val="be-BY"/>
        </w:rPr>
      </w:pPr>
      <w:r w:rsidRPr="00A85DC3">
        <w:rPr>
          <w:rFonts w:ascii="Times New Roman" w:hAnsi="Times New Roman" w:cs="Times New Roman"/>
          <w:b/>
          <w:sz w:val="24"/>
          <w:szCs w:val="24"/>
          <w:lang w:val="be-BY"/>
        </w:rPr>
        <w:t xml:space="preserve">даследчай работы “Адасобленыя акалічнасці ў творах Васіля Быкава </w:t>
      </w:r>
    </w:p>
    <w:p w:rsidR="00274BB6" w:rsidRPr="00A85DC3" w:rsidRDefault="00274BB6" w:rsidP="00274BB6">
      <w:pPr>
        <w:spacing w:after="0" w:line="240" w:lineRule="auto"/>
        <w:jc w:val="center"/>
        <w:rPr>
          <w:rFonts w:ascii="Times New Roman" w:hAnsi="Times New Roman" w:cs="Times New Roman"/>
          <w:b/>
          <w:sz w:val="24"/>
          <w:szCs w:val="24"/>
          <w:lang w:val="be-BY"/>
        </w:rPr>
      </w:pPr>
      <w:r w:rsidRPr="00A85DC3">
        <w:rPr>
          <w:rFonts w:ascii="Times New Roman" w:hAnsi="Times New Roman" w:cs="Times New Roman"/>
          <w:b/>
          <w:sz w:val="24"/>
          <w:szCs w:val="24"/>
          <w:lang w:val="be-BY"/>
        </w:rPr>
        <w:t>(на матэрыяле  аповесцяў “Сотнікаў”, “У тумане”)</w:t>
      </w:r>
    </w:p>
    <w:p w:rsidR="00274BB6" w:rsidRPr="00A85DC3" w:rsidRDefault="00274BB6" w:rsidP="00274BB6">
      <w:pPr>
        <w:spacing w:after="0" w:line="240" w:lineRule="auto"/>
        <w:jc w:val="center"/>
        <w:rPr>
          <w:rFonts w:ascii="Times New Roman" w:hAnsi="Times New Roman" w:cs="Times New Roman"/>
          <w:sz w:val="24"/>
          <w:szCs w:val="24"/>
          <w:lang w:val="be-BY"/>
        </w:rPr>
      </w:pPr>
    </w:p>
    <w:p w:rsidR="00274BB6" w:rsidRPr="00A85DC3" w:rsidRDefault="00274BB6" w:rsidP="00274BB6">
      <w:pPr>
        <w:spacing w:after="0" w:line="240" w:lineRule="auto"/>
        <w:jc w:val="right"/>
        <w:rPr>
          <w:rFonts w:ascii="Times New Roman" w:hAnsi="Times New Roman" w:cs="Times New Roman"/>
          <w:sz w:val="24"/>
          <w:szCs w:val="24"/>
          <w:lang w:val="be-BY"/>
        </w:rPr>
      </w:pPr>
      <w:r>
        <w:rPr>
          <w:rFonts w:ascii="Times New Roman" w:hAnsi="Times New Roman" w:cs="Times New Roman"/>
          <w:sz w:val="24"/>
          <w:szCs w:val="24"/>
          <w:lang w:val="be-BY"/>
        </w:rPr>
        <w:t xml:space="preserve">Васільком у жыце </w:t>
      </w:r>
      <w:r w:rsidRPr="00A85DC3">
        <w:rPr>
          <w:rFonts w:ascii="Times New Roman" w:hAnsi="Times New Roman" w:cs="Times New Roman"/>
          <w:sz w:val="24"/>
          <w:szCs w:val="24"/>
          <w:lang w:val="be-BY"/>
        </w:rPr>
        <w:t xml:space="preserve"> беларушчыны</w:t>
      </w:r>
    </w:p>
    <w:p w:rsidR="00274BB6" w:rsidRPr="00A85DC3" w:rsidRDefault="00274BB6" w:rsidP="00274BB6">
      <w:pPr>
        <w:spacing w:after="0" w:line="240" w:lineRule="auto"/>
        <w:jc w:val="right"/>
        <w:rPr>
          <w:rFonts w:ascii="Times New Roman" w:hAnsi="Times New Roman" w:cs="Times New Roman"/>
          <w:sz w:val="24"/>
          <w:szCs w:val="24"/>
          <w:lang w:val="be-BY"/>
        </w:rPr>
      </w:pPr>
      <w:r w:rsidRPr="00A85DC3">
        <w:rPr>
          <w:rFonts w:ascii="Times New Roman" w:hAnsi="Times New Roman" w:cs="Times New Roman"/>
          <w:sz w:val="24"/>
          <w:szCs w:val="24"/>
          <w:lang w:val="be-BY"/>
        </w:rPr>
        <w:t>назаўсёды застанецца Быкаў…</w:t>
      </w:r>
    </w:p>
    <w:p w:rsidR="00274BB6" w:rsidRPr="00A85DC3" w:rsidRDefault="00274BB6" w:rsidP="00274BB6">
      <w:pPr>
        <w:spacing w:after="0" w:line="240" w:lineRule="auto"/>
        <w:jc w:val="right"/>
        <w:rPr>
          <w:rFonts w:ascii="Times New Roman" w:hAnsi="Times New Roman" w:cs="Times New Roman"/>
          <w:sz w:val="24"/>
          <w:szCs w:val="24"/>
          <w:lang w:val="be-BY"/>
        </w:rPr>
      </w:pPr>
      <w:r w:rsidRPr="00A85DC3">
        <w:rPr>
          <w:rFonts w:ascii="Times New Roman" w:hAnsi="Times New Roman" w:cs="Times New Roman"/>
          <w:sz w:val="24"/>
          <w:szCs w:val="24"/>
          <w:lang w:val="be-BY"/>
        </w:rPr>
        <w:t>Р.Барадулін</w:t>
      </w:r>
    </w:p>
    <w:p w:rsidR="00274BB6" w:rsidRPr="00A85DC3" w:rsidRDefault="00274BB6" w:rsidP="00274BB6">
      <w:pPr>
        <w:spacing w:after="0" w:line="240" w:lineRule="auto"/>
        <w:jc w:val="center"/>
        <w:rPr>
          <w:rFonts w:ascii="Times New Roman" w:hAnsi="Times New Roman" w:cs="Times New Roman"/>
          <w:sz w:val="24"/>
          <w:szCs w:val="24"/>
          <w:lang w:val="be-BY"/>
        </w:rPr>
      </w:pPr>
    </w:p>
    <w:p w:rsidR="00274BB6" w:rsidRPr="00A85DC3" w:rsidRDefault="00274BB6" w:rsidP="00274BB6">
      <w:pPr>
        <w:spacing w:after="0" w:line="240" w:lineRule="auto"/>
        <w:jc w:val="both"/>
        <w:rPr>
          <w:rFonts w:ascii="Times New Roman" w:hAnsi="Times New Roman" w:cs="Times New Roman"/>
          <w:sz w:val="24"/>
          <w:szCs w:val="24"/>
          <w:lang w:val="be-BY"/>
        </w:rPr>
      </w:pPr>
      <w:r w:rsidRPr="00A85DC3">
        <w:rPr>
          <w:rFonts w:ascii="Times New Roman" w:hAnsi="Times New Roman" w:cs="Times New Roman"/>
          <w:sz w:val="24"/>
          <w:szCs w:val="24"/>
          <w:lang w:val="be-BY"/>
        </w:rPr>
        <w:tab/>
        <w:t>Беларус</w:t>
      </w:r>
      <w:r>
        <w:rPr>
          <w:rFonts w:ascii="Times New Roman" w:hAnsi="Times New Roman" w:cs="Times New Roman"/>
          <w:sz w:val="24"/>
          <w:szCs w:val="24"/>
          <w:lang w:val="be-BY"/>
        </w:rPr>
        <w:t>к</w:t>
      </w:r>
      <w:r w:rsidRPr="00A85DC3">
        <w:rPr>
          <w:rFonts w:ascii="Times New Roman" w:hAnsi="Times New Roman" w:cs="Times New Roman"/>
          <w:sz w:val="24"/>
          <w:szCs w:val="24"/>
          <w:lang w:val="be-BY"/>
        </w:rPr>
        <w:t>і народ ганарыцца сваімі сынамі-героямі, што прынеслі яму славу. Побач з дарагімі для нас імёнамі Ф.Скарыны, К.Каліноўскага, Я.Купалы, Я.Коласа пачэснае месца займае імя В.Быкава. Па яго творах свет спасцігае асаблівасці беларускага народнага характару, трагізм гістарычнага лёсу нашага народа.</w:t>
      </w:r>
    </w:p>
    <w:p w:rsidR="00274BB6" w:rsidRPr="00A85DC3" w:rsidRDefault="00274BB6" w:rsidP="00274BB6">
      <w:pPr>
        <w:spacing w:after="0" w:line="240" w:lineRule="auto"/>
        <w:jc w:val="both"/>
        <w:rPr>
          <w:rFonts w:ascii="Times New Roman" w:hAnsi="Times New Roman" w:cs="Times New Roman"/>
          <w:sz w:val="24"/>
          <w:szCs w:val="24"/>
          <w:lang w:val="be-BY"/>
        </w:rPr>
      </w:pPr>
      <w:r w:rsidRPr="00A85DC3">
        <w:rPr>
          <w:rFonts w:ascii="Times New Roman" w:hAnsi="Times New Roman" w:cs="Times New Roman"/>
          <w:sz w:val="24"/>
          <w:szCs w:val="24"/>
          <w:lang w:val="be-BY"/>
        </w:rPr>
        <w:tab/>
        <w:t xml:space="preserve">Творчасцю В.Быкава засведчана духоўная сталасць сучаснай беларускай літаратуры, яе сусветны ўзровень. Яна гаворыць чалавецтву, што жыве Беларусь, думае Беларусь, мае дзяржаўны гонар. Аўтарытэт творчасці В.Быкава пацвярджае  і той  факт, што па звестках ЮНЭСКА, </w:t>
      </w:r>
      <w:r>
        <w:rPr>
          <w:rFonts w:ascii="Times New Roman" w:hAnsi="Times New Roman" w:cs="Times New Roman"/>
          <w:sz w:val="24"/>
          <w:szCs w:val="24"/>
          <w:lang w:val="be-BY"/>
        </w:rPr>
        <w:t>яго творы пер</w:t>
      </w:r>
      <w:r w:rsidRPr="00A85DC3">
        <w:rPr>
          <w:rFonts w:ascii="Times New Roman" w:hAnsi="Times New Roman" w:cs="Times New Roman"/>
          <w:sz w:val="24"/>
          <w:szCs w:val="24"/>
          <w:lang w:val="be-BY"/>
        </w:rPr>
        <w:t>а</w:t>
      </w:r>
      <w:r>
        <w:rPr>
          <w:rFonts w:ascii="Times New Roman" w:hAnsi="Times New Roman" w:cs="Times New Roman"/>
          <w:sz w:val="24"/>
          <w:szCs w:val="24"/>
          <w:lang w:val="be-BY"/>
        </w:rPr>
        <w:t>к</w:t>
      </w:r>
      <w:r w:rsidRPr="00A85DC3">
        <w:rPr>
          <w:rFonts w:ascii="Times New Roman" w:hAnsi="Times New Roman" w:cs="Times New Roman"/>
          <w:sz w:val="24"/>
          <w:szCs w:val="24"/>
          <w:lang w:val="be-BY"/>
        </w:rPr>
        <w:t>ладзены на замежныя мовы ў 50 краінах свету.</w:t>
      </w:r>
    </w:p>
    <w:p w:rsidR="00274BB6" w:rsidRPr="00A85DC3" w:rsidRDefault="00274BB6" w:rsidP="00274BB6">
      <w:pPr>
        <w:spacing w:after="0" w:line="240" w:lineRule="auto"/>
        <w:jc w:val="both"/>
        <w:rPr>
          <w:rFonts w:ascii="Times New Roman" w:hAnsi="Times New Roman" w:cs="Times New Roman"/>
          <w:sz w:val="24"/>
          <w:szCs w:val="24"/>
          <w:lang w:val="be-BY"/>
        </w:rPr>
      </w:pPr>
      <w:r w:rsidRPr="00A85DC3">
        <w:rPr>
          <w:rFonts w:ascii="Times New Roman" w:hAnsi="Times New Roman" w:cs="Times New Roman"/>
          <w:sz w:val="24"/>
          <w:szCs w:val="24"/>
          <w:lang w:val="be-BY"/>
        </w:rPr>
        <w:tab/>
        <w:t>Вайна… Гэта тэма  наклала глыбокі адбітак на творчасць В.Быкава, які сам прайшоў праз усе жахі вайны, не раз бачыў жорсткасць, смерць сяброў, аднавяскоўцаў.</w:t>
      </w:r>
    </w:p>
    <w:p w:rsidR="00274BB6" w:rsidRPr="00A85DC3" w:rsidRDefault="00274BB6" w:rsidP="00274BB6">
      <w:pPr>
        <w:spacing w:after="0" w:line="240" w:lineRule="auto"/>
        <w:jc w:val="both"/>
        <w:rPr>
          <w:rFonts w:ascii="Times New Roman" w:hAnsi="Times New Roman" w:cs="Times New Roman"/>
          <w:sz w:val="24"/>
          <w:szCs w:val="24"/>
          <w:lang w:val="be-BY"/>
        </w:rPr>
      </w:pPr>
      <w:r w:rsidRPr="00A85DC3">
        <w:rPr>
          <w:rFonts w:ascii="Times New Roman" w:hAnsi="Times New Roman" w:cs="Times New Roman"/>
          <w:sz w:val="24"/>
          <w:szCs w:val="24"/>
          <w:lang w:val="be-BY"/>
        </w:rPr>
        <w:tab/>
        <w:t>“Было б злачынствам і перад сучаснікамі, і перад будучай гісторыяй пакінуць нашчадкам паўпраўду… горшую за бессаромную хлусню, белетрысцкае сачыніцельства пабочных назіральнікаў і лакіроўшчыкаў. Абавязак кожнага сведкі і ўдзельніка вайны – гаварыць толькі праўду, якой бы горкай яна ні здалася”, - так гаварыў Васіль Быкаў.</w:t>
      </w:r>
    </w:p>
    <w:p w:rsidR="00274BB6" w:rsidRPr="00A85DC3" w:rsidRDefault="00274BB6" w:rsidP="00274BB6">
      <w:pPr>
        <w:spacing w:after="0" w:line="240" w:lineRule="auto"/>
        <w:jc w:val="both"/>
        <w:rPr>
          <w:rFonts w:ascii="Times New Roman" w:hAnsi="Times New Roman" w:cs="Times New Roman"/>
          <w:sz w:val="24"/>
          <w:szCs w:val="24"/>
          <w:lang w:val="be-BY"/>
        </w:rPr>
      </w:pPr>
      <w:r w:rsidRPr="00A85DC3">
        <w:rPr>
          <w:rFonts w:ascii="Times New Roman" w:hAnsi="Times New Roman" w:cs="Times New Roman"/>
          <w:sz w:val="24"/>
          <w:szCs w:val="24"/>
          <w:lang w:val="be-BY"/>
        </w:rPr>
        <w:tab/>
        <w:t>Пераважная большасць з напісанага пра вайну ў самых яе драматычных праявах належыць да</w:t>
      </w:r>
      <w:r>
        <w:rPr>
          <w:rFonts w:ascii="Times New Roman" w:hAnsi="Times New Roman" w:cs="Times New Roman"/>
          <w:sz w:val="24"/>
          <w:szCs w:val="24"/>
          <w:lang w:val="be-BY"/>
        </w:rPr>
        <w:t xml:space="preserve"> аднаго жанру – аповесці, з яе ё</w:t>
      </w:r>
      <w:r w:rsidRPr="00A85DC3">
        <w:rPr>
          <w:rFonts w:ascii="Times New Roman" w:hAnsi="Times New Roman" w:cs="Times New Roman"/>
          <w:sz w:val="24"/>
          <w:szCs w:val="24"/>
          <w:lang w:val="be-BY"/>
        </w:rPr>
        <w:t>містасцю, сціпласцю і канкрэтнасцю. У сучаснай крытыцы існуе вызначэнне “быкаўская аповесць”, якая мае свае асаблівасці.</w:t>
      </w:r>
    </w:p>
    <w:p w:rsidR="00274BB6" w:rsidRPr="00A85DC3" w:rsidRDefault="00274BB6" w:rsidP="00274BB6">
      <w:pPr>
        <w:spacing w:after="0" w:line="240" w:lineRule="auto"/>
        <w:jc w:val="both"/>
        <w:rPr>
          <w:rFonts w:ascii="Times New Roman" w:hAnsi="Times New Roman" w:cs="Times New Roman"/>
          <w:sz w:val="24"/>
          <w:szCs w:val="24"/>
          <w:lang w:val="be-BY"/>
        </w:rPr>
      </w:pPr>
      <w:r w:rsidRPr="00A85DC3">
        <w:rPr>
          <w:rFonts w:ascii="Times New Roman" w:hAnsi="Times New Roman" w:cs="Times New Roman"/>
          <w:sz w:val="24"/>
          <w:szCs w:val="24"/>
          <w:lang w:val="be-BY"/>
        </w:rPr>
        <w:tab/>
        <w:t>Заўсёды, чытаючы быкаўскія творы, спачуваеш яго героям або  іх ненавідзіш. Ён паказвае ваенныя падзеі з суровым, жорсткім рэалізмам, стварае вострыя маральныя канфлікты, экстрэмальныя сітуацыі, у якіх пр</w:t>
      </w:r>
      <w:r>
        <w:rPr>
          <w:rFonts w:ascii="Times New Roman" w:hAnsi="Times New Roman" w:cs="Times New Roman"/>
          <w:sz w:val="24"/>
          <w:szCs w:val="24"/>
          <w:lang w:val="be-BY"/>
        </w:rPr>
        <w:t>аяўляецца чалавечы патэнцыял ас</w:t>
      </w:r>
      <w:r w:rsidRPr="00A85DC3">
        <w:rPr>
          <w:rFonts w:ascii="Times New Roman" w:hAnsi="Times New Roman" w:cs="Times New Roman"/>
          <w:sz w:val="24"/>
          <w:szCs w:val="24"/>
          <w:lang w:val="be-BY"/>
        </w:rPr>
        <w:t>обы, яе псіхалогія і ўнутранае аблічча. Перш за ўсё пісьменніка цікавіць чалавек у стане глыбокай псіхалагічнай напружанасці, змагання з самім сабой. Безумоўна, глыбінна высвечваць пакутлівы лёс чалавека на крутых перавалах ХХ стагоддзя, бескампрамісна адкрываць трагічную праўду нашай гісторыі дапамагае сістэма сінтаксічных сродкаў, якая здольна абслугоўваць любыя запатрабаванні пазнання і мыслення.  А калі гаварыць пра ўскладненыя сказы ў цэлым, то трэба адзначыць, што яны характарызуюцца разнастайнасцю будовы, відаў адносін паміж часткамі, канструкцыямі, якія ўскладняюць будову сказа, сродкаў іх сувязі. Бяспорны той факт, што адасобленыя кампаненты рознай будовы служаць своеасаблівымі сродкамі  эканамізацыі  сказа, канцэнтруючы выказванне вакол аднаго яго структурнага цэнтра. Пры іх рацыянальным выкарыстанні ствараюцца  вобразныя пабудовы, эканомныя па форме і ёмістыя па змесце, з неабмежаванымі эмацыянальна-экспрэсіўнымі магчымасцямі. Творчасць В.Быкава заўсёды прыцягвала ўвагу даследчыкаў.</w:t>
      </w:r>
    </w:p>
    <w:p w:rsidR="00274BB6" w:rsidRPr="00A85DC3" w:rsidRDefault="00274BB6" w:rsidP="00274BB6">
      <w:pPr>
        <w:spacing w:after="0" w:line="240" w:lineRule="auto"/>
        <w:jc w:val="both"/>
        <w:rPr>
          <w:rFonts w:ascii="Times New Roman" w:hAnsi="Times New Roman" w:cs="Times New Roman"/>
          <w:sz w:val="24"/>
          <w:szCs w:val="24"/>
          <w:lang w:val="be-BY"/>
        </w:rPr>
      </w:pPr>
      <w:r w:rsidRPr="00A85DC3">
        <w:rPr>
          <w:rFonts w:ascii="Times New Roman" w:hAnsi="Times New Roman" w:cs="Times New Roman"/>
          <w:sz w:val="24"/>
          <w:szCs w:val="24"/>
          <w:lang w:val="be-BY"/>
        </w:rPr>
        <w:tab/>
        <w:t>Выбар тэмы, абранай мною д</w:t>
      </w:r>
      <w:r>
        <w:rPr>
          <w:rFonts w:ascii="Times New Roman" w:hAnsi="Times New Roman" w:cs="Times New Roman"/>
          <w:sz w:val="24"/>
          <w:szCs w:val="24"/>
          <w:lang w:val="be-BY"/>
        </w:rPr>
        <w:t>ля даследавання ў дадзенай рабо</w:t>
      </w:r>
      <w:r w:rsidRPr="00A85DC3">
        <w:rPr>
          <w:rFonts w:ascii="Times New Roman" w:hAnsi="Times New Roman" w:cs="Times New Roman"/>
          <w:sz w:val="24"/>
          <w:szCs w:val="24"/>
          <w:lang w:val="be-BY"/>
        </w:rPr>
        <w:t>це, тлумачыцца, у асноўным, неаслабленай цікавасцю да распрацоўкі пытанняў сінтаксісу, выяўлення асаблівасцей сінтаксічнай будовы тэкстаў розных аўтараў, класіфікацыі сінтаксічных адзінак і іх спецыфікай і роляй ужыван</w:t>
      </w:r>
      <w:r>
        <w:rPr>
          <w:rFonts w:ascii="Times New Roman" w:hAnsi="Times New Roman" w:cs="Times New Roman"/>
          <w:sz w:val="24"/>
          <w:szCs w:val="24"/>
          <w:lang w:val="be-BY"/>
        </w:rPr>
        <w:t>ня ў мастацкіх тэкстах. Т</w:t>
      </w:r>
      <w:r w:rsidRPr="00A85DC3">
        <w:rPr>
          <w:rFonts w:ascii="Times New Roman" w:hAnsi="Times New Roman" w:cs="Times New Roman"/>
          <w:sz w:val="24"/>
          <w:szCs w:val="24"/>
          <w:lang w:val="be-BY"/>
        </w:rPr>
        <w:t>аму тэму даследчай работы, якую я выбрала, можна лічыць актуальнай.</w:t>
      </w:r>
    </w:p>
    <w:p w:rsidR="00274BB6" w:rsidRPr="00A85DC3" w:rsidRDefault="00274BB6" w:rsidP="00274BB6">
      <w:pPr>
        <w:spacing w:after="0" w:line="240" w:lineRule="auto"/>
        <w:jc w:val="both"/>
        <w:rPr>
          <w:rFonts w:ascii="Times New Roman" w:hAnsi="Times New Roman" w:cs="Times New Roman"/>
          <w:sz w:val="24"/>
          <w:szCs w:val="24"/>
          <w:lang w:val="be-BY"/>
        </w:rPr>
      </w:pPr>
      <w:r w:rsidRPr="00A85DC3">
        <w:rPr>
          <w:rFonts w:ascii="Times New Roman" w:hAnsi="Times New Roman" w:cs="Times New Roman"/>
          <w:sz w:val="24"/>
          <w:szCs w:val="24"/>
          <w:lang w:val="be-BY"/>
        </w:rPr>
        <w:tab/>
      </w:r>
      <w:r w:rsidRPr="0078284F">
        <w:rPr>
          <w:rFonts w:ascii="Times New Roman" w:hAnsi="Times New Roman" w:cs="Times New Roman"/>
          <w:b/>
          <w:sz w:val="24"/>
          <w:szCs w:val="24"/>
          <w:lang w:val="be-BY"/>
        </w:rPr>
        <w:t>Тэма даследавання:</w:t>
      </w:r>
      <w:r w:rsidRPr="00A85DC3">
        <w:rPr>
          <w:rFonts w:ascii="Times New Roman" w:hAnsi="Times New Roman" w:cs="Times New Roman"/>
          <w:sz w:val="24"/>
          <w:szCs w:val="24"/>
          <w:lang w:val="be-BY"/>
        </w:rPr>
        <w:t xml:space="preserve"> “Адасобленыя акалічнасці ў творах Васіля Быкава (на матэрыяле  аповесцяў “Сотнікаў”, “У тумане”).</w:t>
      </w:r>
    </w:p>
    <w:p w:rsidR="00274BB6" w:rsidRDefault="00274BB6" w:rsidP="00274BB6">
      <w:pPr>
        <w:spacing w:after="0" w:line="240" w:lineRule="auto"/>
        <w:jc w:val="both"/>
        <w:rPr>
          <w:rFonts w:ascii="Times New Roman" w:hAnsi="Times New Roman" w:cs="Times New Roman"/>
          <w:sz w:val="24"/>
          <w:szCs w:val="24"/>
          <w:lang w:val="be-BY"/>
        </w:rPr>
      </w:pPr>
      <w:r w:rsidRPr="00A85DC3">
        <w:rPr>
          <w:rFonts w:ascii="Times New Roman" w:hAnsi="Times New Roman" w:cs="Times New Roman"/>
          <w:sz w:val="24"/>
          <w:szCs w:val="24"/>
          <w:lang w:val="be-BY"/>
        </w:rPr>
        <w:tab/>
      </w:r>
      <w:r w:rsidRPr="0078284F">
        <w:rPr>
          <w:rFonts w:ascii="Times New Roman" w:hAnsi="Times New Roman" w:cs="Times New Roman"/>
          <w:b/>
          <w:sz w:val="24"/>
          <w:szCs w:val="24"/>
          <w:lang w:val="be-BY"/>
        </w:rPr>
        <w:t>Мэта даследавання:</w:t>
      </w:r>
      <w:r w:rsidRPr="00A85DC3">
        <w:rPr>
          <w:rFonts w:ascii="Times New Roman" w:hAnsi="Times New Roman" w:cs="Times New Roman"/>
          <w:sz w:val="24"/>
          <w:szCs w:val="24"/>
          <w:lang w:val="be-BY"/>
        </w:rPr>
        <w:t xml:space="preserve"> разглядзець пытанне пра адасобленыя члены сказа ў лінгвістычнай літаратуры, сабраць і прааналізаваць адасобленыя акалічнасці ў творах В.Быкава “Сотнікаў” і “У тумане”.</w:t>
      </w:r>
    </w:p>
    <w:p w:rsidR="00FC6DAB" w:rsidRPr="00A85DC3" w:rsidRDefault="00FC6DAB" w:rsidP="00274BB6">
      <w:pPr>
        <w:spacing w:after="0" w:line="240" w:lineRule="auto"/>
        <w:jc w:val="both"/>
        <w:rPr>
          <w:rFonts w:ascii="Times New Roman" w:hAnsi="Times New Roman" w:cs="Times New Roman"/>
          <w:sz w:val="24"/>
          <w:szCs w:val="24"/>
          <w:lang w:val="be-BY"/>
        </w:rPr>
      </w:pPr>
    </w:p>
    <w:p w:rsidR="00274BB6" w:rsidRPr="0078284F" w:rsidRDefault="00274BB6" w:rsidP="00274BB6">
      <w:pPr>
        <w:spacing w:after="0" w:line="240" w:lineRule="auto"/>
        <w:jc w:val="both"/>
        <w:rPr>
          <w:rFonts w:ascii="Times New Roman" w:hAnsi="Times New Roman" w:cs="Times New Roman"/>
          <w:b/>
          <w:sz w:val="24"/>
          <w:szCs w:val="24"/>
          <w:lang w:val="be-BY"/>
        </w:rPr>
      </w:pPr>
      <w:r w:rsidRPr="0078284F">
        <w:rPr>
          <w:rFonts w:ascii="Times New Roman" w:hAnsi="Times New Roman" w:cs="Times New Roman"/>
          <w:b/>
          <w:sz w:val="24"/>
          <w:szCs w:val="24"/>
          <w:lang w:val="be-BY"/>
        </w:rPr>
        <w:lastRenderedPageBreak/>
        <w:tab/>
        <w:t>Зыходзячы з мэты работы, вырашаюцца наступныя задачы:</w:t>
      </w:r>
    </w:p>
    <w:p w:rsidR="00274BB6" w:rsidRPr="00A85DC3" w:rsidRDefault="00274BB6" w:rsidP="00274BB6">
      <w:pPr>
        <w:spacing w:after="0" w:line="240" w:lineRule="auto"/>
        <w:jc w:val="both"/>
        <w:rPr>
          <w:rFonts w:ascii="Times New Roman" w:hAnsi="Times New Roman" w:cs="Times New Roman"/>
          <w:sz w:val="24"/>
          <w:szCs w:val="24"/>
          <w:lang w:val="be-BY"/>
        </w:rPr>
      </w:pPr>
      <w:r w:rsidRPr="00A85DC3">
        <w:rPr>
          <w:rFonts w:ascii="Times New Roman" w:hAnsi="Times New Roman" w:cs="Times New Roman"/>
          <w:sz w:val="24"/>
          <w:szCs w:val="24"/>
          <w:lang w:val="be-BY"/>
        </w:rPr>
        <w:t>1.Прааналізаваць інфармацыю пра адасобленыя акалічнасці ў розных моўных крыніцах.</w:t>
      </w:r>
    </w:p>
    <w:p w:rsidR="00274BB6" w:rsidRPr="00A85DC3" w:rsidRDefault="00274BB6" w:rsidP="00274BB6">
      <w:pPr>
        <w:spacing w:after="0" w:line="240" w:lineRule="auto"/>
        <w:jc w:val="both"/>
        <w:rPr>
          <w:rFonts w:ascii="Times New Roman" w:hAnsi="Times New Roman" w:cs="Times New Roman"/>
          <w:sz w:val="24"/>
          <w:szCs w:val="24"/>
          <w:lang w:val="be-BY"/>
        </w:rPr>
      </w:pPr>
      <w:r w:rsidRPr="00A85DC3">
        <w:rPr>
          <w:rFonts w:ascii="Times New Roman" w:hAnsi="Times New Roman" w:cs="Times New Roman"/>
          <w:sz w:val="24"/>
          <w:szCs w:val="24"/>
          <w:lang w:val="be-BY"/>
        </w:rPr>
        <w:t>2.Разгледзець асноўныя адметнасці адасобленых акалічнасцей.</w:t>
      </w:r>
    </w:p>
    <w:p w:rsidR="00274BB6" w:rsidRPr="00A85DC3" w:rsidRDefault="00274BB6" w:rsidP="00274BB6">
      <w:pPr>
        <w:spacing w:after="0" w:line="240" w:lineRule="auto"/>
        <w:jc w:val="both"/>
        <w:rPr>
          <w:rFonts w:ascii="Times New Roman" w:hAnsi="Times New Roman" w:cs="Times New Roman"/>
          <w:sz w:val="24"/>
          <w:szCs w:val="24"/>
          <w:lang w:val="be-BY"/>
        </w:rPr>
      </w:pPr>
      <w:r>
        <w:rPr>
          <w:rFonts w:ascii="Times New Roman" w:hAnsi="Times New Roman" w:cs="Times New Roman"/>
          <w:sz w:val="24"/>
          <w:szCs w:val="24"/>
          <w:lang w:val="be-BY"/>
        </w:rPr>
        <w:t>3.</w:t>
      </w:r>
      <w:r w:rsidRPr="00A85DC3">
        <w:rPr>
          <w:rFonts w:ascii="Times New Roman" w:hAnsi="Times New Roman" w:cs="Times New Roman"/>
          <w:sz w:val="24"/>
          <w:szCs w:val="24"/>
          <w:lang w:val="be-BY"/>
        </w:rPr>
        <w:t>Зрабіць класіфікацыю адасобленых акалічнасцей ў творах В.Быкава “Сотнікаў”, “У тумане”.</w:t>
      </w:r>
    </w:p>
    <w:p w:rsidR="00274BB6" w:rsidRPr="00A85DC3" w:rsidRDefault="00274BB6" w:rsidP="00274BB6">
      <w:pPr>
        <w:spacing w:after="0" w:line="240" w:lineRule="auto"/>
        <w:jc w:val="both"/>
        <w:rPr>
          <w:rFonts w:ascii="Times New Roman" w:hAnsi="Times New Roman" w:cs="Times New Roman"/>
          <w:sz w:val="24"/>
          <w:szCs w:val="24"/>
          <w:lang w:val="be-BY"/>
        </w:rPr>
      </w:pPr>
      <w:r w:rsidRPr="00A85DC3">
        <w:rPr>
          <w:rFonts w:ascii="Times New Roman" w:hAnsi="Times New Roman" w:cs="Times New Roman"/>
          <w:sz w:val="24"/>
          <w:szCs w:val="24"/>
          <w:lang w:val="be-BY"/>
        </w:rPr>
        <w:t>4.Прааналізаваць спецыфіку ўжывання адасобленых акалічнасей у творах В. Быкава “Сотнікаў”, “У тумане”.</w:t>
      </w:r>
    </w:p>
    <w:p w:rsidR="00274BB6" w:rsidRPr="00A85DC3" w:rsidRDefault="00274BB6" w:rsidP="00274BB6">
      <w:pPr>
        <w:spacing w:after="0" w:line="240" w:lineRule="auto"/>
        <w:jc w:val="both"/>
        <w:rPr>
          <w:rFonts w:ascii="Times New Roman" w:hAnsi="Times New Roman" w:cs="Times New Roman"/>
          <w:sz w:val="24"/>
          <w:szCs w:val="24"/>
          <w:lang w:val="be-BY"/>
        </w:rPr>
      </w:pPr>
      <w:r w:rsidRPr="00A85DC3">
        <w:rPr>
          <w:rFonts w:ascii="Times New Roman" w:hAnsi="Times New Roman" w:cs="Times New Roman"/>
          <w:sz w:val="24"/>
          <w:szCs w:val="24"/>
          <w:lang w:val="be-BY"/>
        </w:rPr>
        <w:tab/>
      </w:r>
      <w:r w:rsidRPr="0078284F">
        <w:rPr>
          <w:rFonts w:ascii="Times New Roman" w:hAnsi="Times New Roman" w:cs="Times New Roman"/>
          <w:b/>
          <w:sz w:val="24"/>
          <w:szCs w:val="24"/>
          <w:lang w:val="be-BY"/>
        </w:rPr>
        <w:t>Аб’ект даследавання:</w:t>
      </w:r>
      <w:r w:rsidRPr="00A85DC3">
        <w:rPr>
          <w:rFonts w:ascii="Times New Roman" w:hAnsi="Times New Roman" w:cs="Times New Roman"/>
          <w:sz w:val="24"/>
          <w:szCs w:val="24"/>
          <w:lang w:val="be-BY"/>
        </w:rPr>
        <w:t xml:space="preserve"> адасобленыя акалічнасці ў творах В. Быкава “Сотнікаў”, “У тумане”.</w:t>
      </w:r>
    </w:p>
    <w:p w:rsidR="00274BB6" w:rsidRPr="00A85DC3" w:rsidRDefault="00274BB6" w:rsidP="00274BB6">
      <w:pPr>
        <w:spacing w:after="0" w:line="240" w:lineRule="auto"/>
        <w:jc w:val="both"/>
        <w:rPr>
          <w:rFonts w:ascii="Times New Roman" w:hAnsi="Times New Roman" w:cs="Times New Roman"/>
          <w:sz w:val="24"/>
          <w:szCs w:val="24"/>
          <w:lang w:val="be-BY"/>
        </w:rPr>
      </w:pPr>
      <w:r w:rsidRPr="00A85DC3">
        <w:rPr>
          <w:rFonts w:ascii="Times New Roman" w:hAnsi="Times New Roman" w:cs="Times New Roman"/>
          <w:sz w:val="24"/>
          <w:szCs w:val="24"/>
          <w:lang w:val="be-BY"/>
        </w:rPr>
        <w:tab/>
      </w:r>
      <w:r w:rsidRPr="0078284F">
        <w:rPr>
          <w:rFonts w:ascii="Times New Roman" w:hAnsi="Times New Roman" w:cs="Times New Roman"/>
          <w:b/>
          <w:sz w:val="24"/>
          <w:szCs w:val="24"/>
          <w:lang w:val="be-BY"/>
        </w:rPr>
        <w:t>Прадмет даследавання:</w:t>
      </w:r>
      <w:r w:rsidRPr="00A85DC3">
        <w:rPr>
          <w:rFonts w:ascii="Times New Roman" w:hAnsi="Times New Roman" w:cs="Times New Roman"/>
          <w:sz w:val="24"/>
          <w:szCs w:val="24"/>
          <w:lang w:val="be-BY"/>
        </w:rPr>
        <w:t xml:space="preserve"> творы В. Быкава “Сотнікаў”, “У тумане”.</w:t>
      </w:r>
    </w:p>
    <w:p w:rsidR="00274BB6" w:rsidRPr="00A85DC3" w:rsidRDefault="00274BB6" w:rsidP="00274BB6">
      <w:pPr>
        <w:spacing w:after="0" w:line="240" w:lineRule="auto"/>
        <w:jc w:val="both"/>
        <w:rPr>
          <w:rFonts w:ascii="Times New Roman" w:hAnsi="Times New Roman" w:cs="Times New Roman"/>
          <w:sz w:val="24"/>
          <w:szCs w:val="24"/>
          <w:lang w:val="be-BY"/>
        </w:rPr>
      </w:pPr>
      <w:r w:rsidRPr="0078284F">
        <w:rPr>
          <w:rFonts w:ascii="Times New Roman" w:hAnsi="Times New Roman" w:cs="Times New Roman"/>
          <w:b/>
          <w:sz w:val="24"/>
          <w:szCs w:val="24"/>
          <w:lang w:val="be-BY"/>
        </w:rPr>
        <w:t>Гіпотэза даследавання:</w:t>
      </w:r>
      <w:r w:rsidRPr="00A85DC3">
        <w:rPr>
          <w:rFonts w:ascii="Times New Roman" w:hAnsi="Times New Roman" w:cs="Times New Roman"/>
          <w:sz w:val="24"/>
          <w:szCs w:val="24"/>
          <w:lang w:val="be-BY"/>
        </w:rPr>
        <w:t xml:space="preserve"> разгледзець адметнасці адасобленых акалічнасцей у творах В. Быкава “Сотнікаў”, “У тумане”, зрабіць іх класіфікацыю, неабходныя паралелі, параўнанні, статыстычныя падлікі.</w:t>
      </w:r>
    </w:p>
    <w:p w:rsidR="00274BB6" w:rsidRDefault="00274BB6" w:rsidP="00274BB6">
      <w:pPr>
        <w:spacing w:after="0" w:line="240" w:lineRule="auto"/>
        <w:jc w:val="both"/>
        <w:rPr>
          <w:rFonts w:ascii="Times New Roman" w:hAnsi="Times New Roman" w:cs="Times New Roman"/>
          <w:sz w:val="24"/>
          <w:szCs w:val="24"/>
          <w:lang w:val="be-BY"/>
        </w:rPr>
      </w:pPr>
      <w:r w:rsidRPr="0078284F">
        <w:rPr>
          <w:rFonts w:ascii="Times New Roman" w:hAnsi="Times New Roman" w:cs="Times New Roman"/>
          <w:b/>
          <w:sz w:val="24"/>
          <w:szCs w:val="24"/>
          <w:lang w:val="be-BY"/>
        </w:rPr>
        <w:t>Метады даследавання</w:t>
      </w:r>
      <w:r w:rsidRPr="00A85DC3">
        <w:rPr>
          <w:rFonts w:ascii="Times New Roman" w:hAnsi="Times New Roman" w:cs="Times New Roman"/>
          <w:sz w:val="24"/>
          <w:szCs w:val="24"/>
          <w:lang w:val="be-BY"/>
        </w:rPr>
        <w:t>: апісальны, параўнальны, аналітычны.</w:t>
      </w:r>
    </w:p>
    <w:p w:rsidR="00274BB6" w:rsidRDefault="00274BB6" w:rsidP="00274BB6">
      <w:pPr>
        <w:spacing w:after="0" w:line="240" w:lineRule="auto"/>
        <w:jc w:val="both"/>
        <w:rPr>
          <w:rFonts w:ascii="Times New Roman" w:hAnsi="Times New Roman" w:cs="Times New Roman"/>
          <w:sz w:val="24"/>
          <w:szCs w:val="24"/>
          <w:lang w:val="be-BY"/>
        </w:rPr>
      </w:pPr>
      <w:r w:rsidRPr="00A85DC3">
        <w:rPr>
          <w:rFonts w:ascii="Times New Roman" w:hAnsi="Times New Roman" w:cs="Times New Roman"/>
          <w:sz w:val="24"/>
          <w:szCs w:val="24"/>
          <w:lang w:val="be-BY"/>
        </w:rPr>
        <w:t>Васіль Быкаў шмат працаваў над тым, каб апісанне было даступным чытачу, дынамічным, лагічна зразумелым, дзейсным і выразным. У вырашэнні гэтай задачы не апошнюю ролю адыгрываюць адасобленыя акалічнасці, выражаныя  адзіночнымі і дзеепрыслоўнымі канструкцыямі. Галоўнае іх прызначэнне – паведаміць дадатковы факт, які з’яўляецца неабходным сродкам для разумення зместу аповеду ці сродкам  выразнасці і вобразнасці.</w:t>
      </w:r>
    </w:p>
    <w:p w:rsidR="00274BB6" w:rsidRPr="00A85DC3" w:rsidRDefault="00274BB6" w:rsidP="00274BB6">
      <w:pPr>
        <w:spacing w:after="0" w:line="240" w:lineRule="auto"/>
        <w:jc w:val="both"/>
        <w:rPr>
          <w:rFonts w:ascii="Times New Roman" w:hAnsi="Times New Roman" w:cs="Times New Roman"/>
          <w:sz w:val="24"/>
          <w:szCs w:val="24"/>
          <w:lang w:val="be-BY"/>
        </w:rPr>
      </w:pPr>
      <w:r w:rsidRPr="00A85DC3">
        <w:rPr>
          <w:rFonts w:ascii="Times New Roman" w:hAnsi="Times New Roman" w:cs="Times New Roman"/>
          <w:sz w:val="24"/>
          <w:szCs w:val="24"/>
          <w:lang w:val="be-BY"/>
        </w:rPr>
        <w:t>З аповесцяў В.Быкава “Сотнікаў” і “У тумане” было сабрана і прааналізавана 789 сказаў, у якіх  выкарыстана 927 адасобленых акалічнасцей.</w:t>
      </w:r>
      <w:r w:rsidRPr="00A85DC3">
        <w:rPr>
          <w:rFonts w:ascii="Times New Roman" w:hAnsi="Times New Roman" w:cs="Times New Roman"/>
          <w:sz w:val="24"/>
          <w:szCs w:val="24"/>
          <w:lang w:val="be-BY"/>
        </w:rPr>
        <w:tab/>
      </w:r>
    </w:p>
    <w:p w:rsidR="00E013FF" w:rsidRDefault="00274BB6" w:rsidP="00274BB6">
      <w:pPr>
        <w:spacing w:after="0" w:line="240" w:lineRule="auto"/>
        <w:jc w:val="both"/>
        <w:rPr>
          <w:rFonts w:ascii="Times New Roman" w:hAnsi="Times New Roman" w:cs="Times New Roman"/>
          <w:color w:val="000000"/>
          <w:sz w:val="24"/>
          <w:szCs w:val="24"/>
          <w:lang w:val="be-BY"/>
        </w:rPr>
      </w:pPr>
      <w:r w:rsidRPr="00A85DC3">
        <w:rPr>
          <w:rFonts w:ascii="Times New Roman" w:hAnsi="Times New Roman" w:cs="Times New Roman"/>
          <w:sz w:val="24"/>
          <w:szCs w:val="24"/>
          <w:lang w:val="be-BY"/>
        </w:rPr>
        <w:tab/>
      </w:r>
      <w:r w:rsidRPr="00054139">
        <w:rPr>
          <w:rFonts w:ascii="Times New Roman" w:hAnsi="Times New Roman" w:cs="Times New Roman"/>
          <w:color w:val="000000"/>
          <w:sz w:val="24"/>
          <w:szCs w:val="24"/>
          <w:lang w:val="be-BY"/>
        </w:rPr>
        <w:t>Прааналізаваўшы творы Васіля Быкава “Сотнікаў”, “У тумане”, можна класіфікаваць выкарыстаныя у іх адасобленыя акалічнасці наступным чынам:</w:t>
      </w:r>
    </w:p>
    <w:p w:rsidR="00E013FF" w:rsidRDefault="00E013FF" w:rsidP="00E013FF">
      <w:pPr>
        <w:spacing w:after="0" w:line="240" w:lineRule="auto"/>
        <w:jc w:val="center"/>
        <w:rPr>
          <w:rFonts w:ascii="Times New Roman" w:hAnsi="Times New Roman" w:cs="Times New Roman"/>
          <w:color w:val="000000"/>
          <w:sz w:val="24"/>
          <w:szCs w:val="24"/>
          <w:lang w:val="be-BY"/>
        </w:rPr>
      </w:pPr>
      <w:r>
        <w:rPr>
          <w:noProof/>
        </w:rPr>
        <w:drawing>
          <wp:inline distT="0" distB="0" distL="0" distR="0" wp14:anchorId="1575AE7A" wp14:editId="5EB32BBA">
            <wp:extent cx="4799523" cy="27622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extLst>
                        <a:ext uri="{BEBA8EAE-BF5A-486C-A8C5-ECC9F3942E4B}">
                          <a14:imgProps xmlns:a14="http://schemas.microsoft.com/office/drawing/2010/main">
                            <a14:imgLayer r:embed="rId9">
                              <a14:imgEffect>
                                <a14:sharpenSoften amount="25000"/>
                              </a14:imgEffect>
                            </a14:imgLayer>
                          </a14:imgProps>
                        </a:ext>
                      </a:extLst>
                    </a:blip>
                    <a:srcRect l="26605" t="14872" r="12753" b="29290"/>
                    <a:stretch/>
                  </pic:blipFill>
                  <pic:spPr bwMode="auto">
                    <a:xfrm>
                      <a:off x="0" y="0"/>
                      <a:ext cx="4802805" cy="2764139"/>
                    </a:xfrm>
                    <a:prstGeom prst="rect">
                      <a:avLst/>
                    </a:prstGeom>
                    <a:ln>
                      <a:noFill/>
                    </a:ln>
                    <a:extLst>
                      <a:ext uri="{53640926-AAD7-44D8-BBD7-CCE9431645EC}">
                        <a14:shadowObscured xmlns:a14="http://schemas.microsoft.com/office/drawing/2010/main"/>
                      </a:ext>
                    </a:extLst>
                  </pic:spPr>
                </pic:pic>
              </a:graphicData>
            </a:graphic>
          </wp:inline>
        </w:drawing>
      </w:r>
    </w:p>
    <w:p w:rsidR="008C6A26" w:rsidRDefault="008C6A26" w:rsidP="00FC6DAB">
      <w:pPr>
        <w:spacing w:after="0" w:line="240" w:lineRule="auto"/>
        <w:rPr>
          <w:rFonts w:ascii="Times New Roman" w:hAnsi="Times New Roman" w:cs="Times New Roman"/>
          <w:color w:val="000000"/>
          <w:sz w:val="24"/>
          <w:szCs w:val="24"/>
          <w:lang w:val="be-BY"/>
        </w:rPr>
      </w:pPr>
      <w:r>
        <w:rPr>
          <w:rFonts w:ascii="Times New Roman" w:hAnsi="Times New Roman" w:cs="Times New Roman"/>
          <w:color w:val="000000"/>
          <w:sz w:val="24"/>
          <w:szCs w:val="24"/>
          <w:lang w:val="be-BY"/>
        </w:rPr>
        <w:t>Адасобленыя акалічнасці паводле спосабу выражэння падзяляюцца на:</w:t>
      </w:r>
    </w:p>
    <w:p w:rsidR="00E013FF" w:rsidRDefault="00E013FF" w:rsidP="00274BB6">
      <w:pPr>
        <w:spacing w:after="0" w:line="240" w:lineRule="auto"/>
        <w:jc w:val="both"/>
        <w:rPr>
          <w:rFonts w:ascii="Times New Roman" w:hAnsi="Times New Roman" w:cs="Times New Roman"/>
          <w:color w:val="000000"/>
          <w:sz w:val="24"/>
          <w:szCs w:val="24"/>
          <w:lang w:val="be-BY"/>
        </w:rPr>
      </w:pPr>
      <w:r>
        <w:rPr>
          <w:noProof/>
        </w:rPr>
        <w:drawing>
          <wp:anchor distT="0" distB="0" distL="114300" distR="114300" simplePos="0" relativeHeight="251658240" behindDoc="0" locked="0" layoutInCell="1" allowOverlap="1" wp14:anchorId="10E6F68A" wp14:editId="078CCF59">
            <wp:simplePos x="0" y="0"/>
            <wp:positionH relativeFrom="column">
              <wp:posOffset>671830</wp:posOffset>
            </wp:positionH>
            <wp:positionV relativeFrom="paragraph">
              <wp:posOffset>152400</wp:posOffset>
            </wp:positionV>
            <wp:extent cx="4795520" cy="2787650"/>
            <wp:effectExtent l="0" t="0" r="0"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extLst>
                        <a:ext uri="{BEBA8EAE-BF5A-486C-A8C5-ECC9F3942E4B}">
                          <a14:imgProps xmlns:a14="http://schemas.microsoft.com/office/drawing/2010/main">
                            <a14:imgLayer r:embed="rId11">
                              <a14:imgEffect>
                                <a14:sharpenSoften amount="25000"/>
                              </a14:imgEffect>
                            </a14:imgLayer>
                          </a14:imgProps>
                        </a:ext>
                        <a:ext uri="{28A0092B-C50C-407E-A947-70E740481C1C}">
                          <a14:useLocalDpi xmlns:a14="http://schemas.microsoft.com/office/drawing/2010/main" val="0"/>
                        </a:ext>
                      </a:extLst>
                    </a:blip>
                    <a:srcRect l="28514" t="17157" r="13270" b="28671"/>
                    <a:stretch/>
                  </pic:blipFill>
                  <pic:spPr bwMode="auto">
                    <a:xfrm>
                      <a:off x="0" y="0"/>
                      <a:ext cx="4795520" cy="2787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013FF" w:rsidRDefault="00E013FF" w:rsidP="00274BB6">
      <w:pPr>
        <w:spacing w:after="0" w:line="240" w:lineRule="auto"/>
        <w:jc w:val="both"/>
        <w:rPr>
          <w:rFonts w:ascii="Times New Roman" w:hAnsi="Times New Roman" w:cs="Times New Roman"/>
          <w:color w:val="000000"/>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FC6DAB">
      <w:pPr>
        <w:spacing w:after="0" w:line="240" w:lineRule="auto"/>
        <w:jc w:val="both"/>
        <w:rPr>
          <w:rFonts w:ascii="Times New Roman" w:hAnsi="Times New Roman" w:cs="Times New Roman"/>
          <w:sz w:val="24"/>
          <w:szCs w:val="24"/>
          <w:lang w:val="be-BY"/>
        </w:rPr>
      </w:pPr>
    </w:p>
    <w:p w:rsidR="00FC6DAB" w:rsidRDefault="00FC6DAB" w:rsidP="00FC6DAB">
      <w:pPr>
        <w:spacing w:after="0" w:line="240" w:lineRule="auto"/>
        <w:jc w:val="both"/>
        <w:rPr>
          <w:rFonts w:ascii="Times New Roman" w:hAnsi="Times New Roman" w:cs="Times New Roman"/>
          <w:sz w:val="24"/>
          <w:szCs w:val="24"/>
          <w:lang w:val="be-BY"/>
        </w:rPr>
      </w:pPr>
    </w:p>
    <w:p w:rsidR="008C6A26" w:rsidRPr="00FC6DAB" w:rsidRDefault="00FC6DAB" w:rsidP="00FC6DAB">
      <w:pPr>
        <w:spacing w:after="0" w:line="240" w:lineRule="auto"/>
        <w:ind w:firstLine="708"/>
        <w:jc w:val="both"/>
        <w:rPr>
          <w:rFonts w:ascii="Times New Roman" w:hAnsi="Times New Roman" w:cs="Times New Roman"/>
          <w:sz w:val="24"/>
          <w:szCs w:val="24"/>
          <w:lang w:val="be-BY"/>
        </w:rPr>
      </w:pPr>
      <w:r>
        <w:rPr>
          <w:noProof/>
        </w:rPr>
        <w:lastRenderedPageBreak/>
        <w:drawing>
          <wp:anchor distT="0" distB="0" distL="114300" distR="114300" simplePos="0" relativeHeight="251659264" behindDoc="0" locked="0" layoutInCell="1" allowOverlap="1" wp14:anchorId="63C50D7E" wp14:editId="19A373A4">
            <wp:simplePos x="0" y="0"/>
            <wp:positionH relativeFrom="column">
              <wp:posOffset>653415</wp:posOffset>
            </wp:positionH>
            <wp:positionV relativeFrom="paragraph">
              <wp:posOffset>333375</wp:posOffset>
            </wp:positionV>
            <wp:extent cx="4815840" cy="3009900"/>
            <wp:effectExtent l="0" t="0" r="0"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l="27406" t="15128" r="11693" b="27180"/>
                    <a:stretch/>
                  </pic:blipFill>
                  <pic:spPr bwMode="auto">
                    <a:xfrm>
                      <a:off x="0" y="0"/>
                      <a:ext cx="4815840" cy="3009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6A26" w:rsidRPr="00FC6DAB">
        <w:rPr>
          <w:rStyle w:val="20pt"/>
          <w:rFonts w:eastAsiaTheme="minorHAnsi"/>
          <w:b w:val="0"/>
          <w:i w:val="0"/>
        </w:rPr>
        <w:t>Паводле месца размяшчэння адасобленых акалічнасцей у сказе можна выдзеліць тры группы:</w:t>
      </w:r>
    </w:p>
    <w:p w:rsidR="008C6A26" w:rsidRDefault="008C6A26" w:rsidP="00274BB6">
      <w:pPr>
        <w:spacing w:after="0" w:line="240" w:lineRule="auto"/>
        <w:ind w:firstLine="708"/>
        <w:jc w:val="both"/>
        <w:rPr>
          <w:rFonts w:ascii="Times New Roman" w:hAnsi="Times New Roman" w:cs="Times New Roman"/>
          <w:sz w:val="24"/>
          <w:szCs w:val="24"/>
          <w:lang w:val="be-BY"/>
        </w:rPr>
      </w:pPr>
    </w:p>
    <w:p w:rsidR="008C6A26" w:rsidRDefault="008C6A26" w:rsidP="00274BB6">
      <w:pPr>
        <w:spacing w:after="0" w:line="240" w:lineRule="auto"/>
        <w:ind w:firstLine="708"/>
        <w:jc w:val="both"/>
        <w:rPr>
          <w:rFonts w:ascii="Times New Roman" w:hAnsi="Times New Roman" w:cs="Times New Roman"/>
          <w:sz w:val="24"/>
          <w:szCs w:val="24"/>
          <w:lang w:val="be-BY"/>
        </w:rPr>
      </w:pPr>
    </w:p>
    <w:p w:rsidR="008C6A26" w:rsidRDefault="008C6A26" w:rsidP="00274BB6">
      <w:pPr>
        <w:spacing w:after="0" w:line="240" w:lineRule="auto"/>
        <w:ind w:firstLine="708"/>
        <w:jc w:val="both"/>
        <w:rPr>
          <w:rFonts w:ascii="Times New Roman" w:hAnsi="Times New Roman" w:cs="Times New Roman"/>
          <w:sz w:val="24"/>
          <w:szCs w:val="24"/>
          <w:lang w:val="be-BY"/>
        </w:rPr>
      </w:pPr>
    </w:p>
    <w:p w:rsidR="008C6A26" w:rsidRDefault="008C6A26" w:rsidP="00274BB6">
      <w:pPr>
        <w:spacing w:after="0" w:line="240" w:lineRule="auto"/>
        <w:ind w:firstLine="708"/>
        <w:jc w:val="both"/>
        <w:rPr>
          <w:rFonts w:ascii="Times New Roman" w:hAnsi="Times New Roman" w:cs="Times New Roman"/>
          <w:sz w:val="24"/>
          <w:szCs w:val="24"/>
          <w:lang w:val="be-BY"/>
        </w:rPr>
      </w:pPr>
    </w:p>
    <w:p w:rsidR="008C6A26" w:rsidRDefault="008C6A26" w:rsidP="00274BB6">
      <w:pPr>
        <w:spacing w:after="0" w:line="240" w:lineRule="auto"/>
        <w:ind w:firstLine="708"/>
        <w:jc w:val="both"/>
        <w:rPr>
          <w:rFonts w:ascii="Times New Roman" w:hAnsi="Times New Roman" w:cs="Times New Roman"/>
          <w:sz w:val="24"/>
          <w:szCs w:val="24"/>
          <w:lang w:val="be-BY"/>
        </w:rPr>
      </w:pPr>
    </w:p>
    <w:p w:rsidR="008C6A26" w:rsidRDefault="008C6A26" w:rsidP="00274BB6">
      <w:pPr>
        <w:spacing w:after="0" w:line="240" w:lineRule="auto"/>
        <w:ind w:firstLine="708"/>
        <w:jc w:val="both"/>
        <w:rPr>
          <w:rFonts w:ascii="Times New Roman" w:hAnsi="Times New Roman" w:cs="Times New Roman"/>
          <w:sz w:val="24"/>
          <w:szCs w:val="24"/>
          <w:lang w:val="be-BY"/>
        </w:rPr>
      </w:pPr>
    </w:p>
    <w:p w:rsidR="008C6A26" w:rsidRDefault="008C6A26"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r>
        <w:rPr>
          <w:noProof/>
        </w:rPr>
        <w:drawing>
          <wp:anchor distT="0" distB="0" distL="114300" distR="114300" simplePos="0" relativeHeight="251660288" behindDoc="0" locked="0" layoutInCell="1" allowOverlap="1" wp14:anchorId="26F44F23" wp14:editId="058CB77A">
            <wp:simplePos x="0" y="0"/>
            <wp:positionH relativeFrom="column">
              <wp:posOffset>453390</wp:posOffset>
            </wp:positionH>
            <wp:positionV relativeFrom="paragraph">
              <wp:posOffset>-7816215</wp:posOffset>
            </wp:positionV>
            <wp:extent cx="3590925" cy="2686050"/>
            <wp:effectExtent l="0" t="0" r="0"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print">
                      <a:extLst>
                        <a:ext uri="{28A0092B-C50C-407E-A947-70E740481C1C}">
                          <a14:useLocalDpi xmlns:a14="http://schemas.microsoft.com/office/drawing/2010/main" val="0"/>
                        </a:ext>
                      </a:extLst>
                    </a:blip>
                    <a:srcRect l="26925" t="13846" r="12655" b="13846"/>
                    <a:stretch/>
                  </pic:blipFill>
                  <pic:spPr bwMode="auto">
                    <a:xfrm>
                      <a:off x="0" y="0"/>
                      <a:ext cx="3590925" cy="2686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FC6DAB">
      <w:pPr>
        <w:spacing w:after="0" w:line="240" w:lineRule="auto"/>
        <w:jc w:val="both"/>
        <w:rPr>
          <w:rFonts w:ascii="Times New Roman" w:hAnsi="Times New Roman" w:cs="Times New Roman"/>
          <w:sz w:val="24"/>
          <w:szCs w:val="24"/>
          <w:lang w:val="be-BY"/>
        </w:rPr>
      </w:pPr>
    </w:p>
    <w:p w:rsidR="008C6A26" w:rsidRPr="00FC6DAB" w:rsidRDefault="00FC6DAB" w:rsidP="008C6A26">
      <w:pPr>
        <w:spacing w:after="0" w:line="240" w:lineRule="auto"/>
        <w:ind w:firstLine="708"/>
        <w:jc w:val="both"/>
        <w:rPr>
          <w:rFonts w:ascii="Times New Roman" w:hAnsi="Times New Roman" w:cs="Times New Roman"/>
          <w:b/>
          <w:i/>
          <w:sz w:val="24"/>
          <w:szCs w:val="24"/>
        </w:rPr>
      </w:pPr>
      <w:r>
        <w:rPr>
          <w:noProof/>
        </w:rPr>
        <w:drawing>
          <wp:anchor distT="0" distB="0" distL="114300" distR="114300" simplePos="0" relativeHeight="251661312" behindDoc="0" locked="0" layoutInCell="1" allowOverlap="1" wp14:anchorId="78A99BE8" wp14:editId="1DCEFA89">
            <wp:simplePos x="0" y="0"/>
            <wp:positionH relativeFrom="column">
              <wp:posOffset>596265</wp:posOffset>
            </wp:positionH>
            <wp:positionV relativeFrom="paragraph">
              <wp:posOffset>319405</wp:posOffset>
            </wp:positionV>
            <wp:extent cx="4814570" cy="2847975"/>
            <wp:effectExtent l="0" t="0" r="0" b="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cstate="print">
                      <a:extLst>
                        <a:ext uri="{BEBA8EAE-BF5A-486C-A8C5-ECC9F3942E4B}">
                          <a14:imgProps xmlns:a14="http://schemas.microsoft.com/office/drawing/2010/main">
                            <a14:imgLayer r:embed="rId16">
                              <a14:imgEffect>
                                <a14:sharpenSoften amount="25000"/>
                              </a14:imgEffect>
                            </a14:imgLayer>
                          </a14:imgProps>
                        </a:ext>
                        <a:ext uri="{28A0092B-C50C-407E-A947-70E740481C1C}">
                          <a14:useLocalDpi xmlns:a14="http://schemas.microsoft.com/office/drawing/2010/main" val="0"/>
                        </a:ext>
                      </a:extLst>
                    </a:blip>
                    <a:srcRect l="27245" t="15385" r="12335" b="27436"/>
                    <a:stretch/>
                  </pic:blipFill>
                  <pic:spPr bwMode="auto">
                    <a:xfrm>
                      <a:off x="0" y="0"/>
                      <a:ext cx="4814570" cy="2847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6A26" w:rsidRPr="00FC6DAB">
        <w:rPr>
          <w:rStyle w:val="20pt"/>
          <w:rFonts w:eastAsiaTheme="minorHAnsi"/>
          <w:b w:val="0"/>
          <w:i w:val="0"/>
        </w:rPr>
        <w:t>У сказе можа быць ўжыта адна або некалькі адасобленых акалічнасцей. У творах Васіля Быкава можна выдзеліць сказы, у якіх ужыта:</w:t>
      </w:r>
    </w:p>
    <w:p w:rsidR="00E013FF" w:rsidRPr="008C6A26" w:rsidRDefault="00E013FF" w:rsidP="00274BB6">
      <w:pPr>
        <w:spacing w:after="0" w:line="240" w:lineRule="auto"/>
        <w:ind w:firstLine="708"/>
        <w:jc w:val="both"/>
        <w:rPr>
          <w:rFonts w:ascii="Times New Roman" w:hAnsi="Times New Roman" w:cs="Times New Roman"/>
          <w:sz w:val="24"/>
          <w:szCs w:val="24"/>
        </w:rPr>
      </w:pPr>
    </w:p>
    <w:p w:rsidR="00E013FF" w:rsidRDefault="00E013FF" w:rsidP="00FC6DAB">
      <w:pPr>
        <w:spacing w:after="0" w:line="240" w:lineRule="auto"/>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FC6DAB" w:rsidP="00274BB6">
      <w:pPr>
        <w:spacing w:after="0" w:line="240" w:lineRule="auto"/>
        <w:ind w:firstLine="708"/>
        <w:jc w:val="both"/>
        <w:rPr>
          <w:rFonts w:ascii="Times New Roman" w:hAnsi="Times New Roman" w:cs="Times New Roman"/>
          <w:sz w:val="24"/>
          <w:szCs w:val="24"/>
          <w:lang w:val="be-BY"/>
        </w:rPr>
      </w:pPr>
      <w:r>
        <w:rPr>
          <w:noProof/>
        </w:rPr>
        <w:drawing>
          <wp:anchor distT="0" distB="0" distL="114300" distR="114300" simplePos="0" relativeHeight="251663360" behindDoc="0" locked="0" layoutInCell="1" allowOverlap="1" wp14:anchorId="7DEBF1E0" wp14:editId="5FAB1FED">
            <wp:simplePos x="0" y="0"/>
            <wp:positionH relativeFrom="column">
              <wp:posOffset>662940</wp:posOffset>
            </wp:positionH>
            <wp:positionV relativeFrom="paragraph">
              <wp:posOffset>113030</wp:posOffset>
            </wp:positionV>
            <wp:extent cx="4810125" cy="3265805"/>
            <wp:effectExtent l="0" t="0" r="0" b="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cstate="print">
                      <a:extLst>
                        <a:ext uri="{BEBA8EAE-BF5A-486C-A8C5-ECC9F3942E4B}">
                          <a14:imgProps xmlns:a14="http://schemas.microsoft.com/office/drawing/2010/main">
                            <a14:imgLayer r:embed="rId18">
                              <a14:imgEffect>
                                <a14:sharpenSoften amount="25000"/>
                              </a14:imgEffect>
                            </a14:imgLayer>
                          </a14:imgProps>
                        </a:ext>
                        <a:ext uri="{28A0092B-C50C-407E-A947-70E740481C1C}">
                          <a14:useLocalDpi xmlns:a14="http://schemas.microsoft.com/office/drawing/2010/main" val="0"/>
                        </a:ext>
                      </a:extLst>
                    </a:blip>
                    <a:srcRect l="26765" t="14872" r="12815" b="19487"/>
                    <a:stretch/>
                  </pic:blipFill>
                  <pic:spPr bwMode="auto">
                    <a:xfrm>
                      <a:off x="0" y="0"/>
                      <a:ext cx="4810125" cy="3265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FC6DAB">
      <w:pPr>
        <w:spacing w:after="0" w:line="240" w:lineRule="auto"/>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r>
        <w:rPr>
          <w:noProof/>
        </w:rPr>
        <w:drawing>
          <wp:anchor distT="0" distB="0" distL="114300" distR="114300" simplePos="0" relativeHeight="251662336" behindDoc="0" locked="0" layoutInCell="1" allowOverlap="1" wp14:anchorId="47E755AF" wp14:editId="10CEF564">
            <wp:simplePos x="0" y="0"/>
            <wp:positionH relativeFrom="column">
              <wp:posOffset>653414</wp:posOffset>
            </wp:positionH>
            <wp:positionV relativeFrom="paragraph">
              <wp:posOffset>-462915</wp:posOffset>
            </wp:positionV>
            <wp:extent cx="5000625" cy="3454040"/>
            <wp:effectExtent l="0" t="0" r="0" b="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extLst>
                        <a:ext uri="{BEBA8EAE-BF5A-486C-A8C5-ECC9F3942E4B}">
                          <a14:imgProps xmlns:a14="http://schemas.microsoft.com/office/drawing/2010/main">
                            <a14:imgLayer r:embed="rId20">
                              <a14:imgEffect>
                                <a14:sharpenSoften amount="25000"/>
                              </a14:imgEffect>
                            </a14:imgLayer>
                          </a14:imgProps>
                        </a:ext>
                        <a:ext uri="{28A0092B-C50C-407E-A947-70E740481C1C}">
                          <a14:useLocalDpi xmlns:a14="http://schemas.microsoft.com/office/drawing/2010/main" val="0"/>
                        </a:ext>
                      </a:extLst>
                    </a:blip>
                    <a:srcRect l="26868" t="15847" r="11447" b="10929"/>
                    <a:stretch/>
                  </pic:blipFill>
                  <pic:spPr bwMode="auto">
                    <a:xfrm>
                      <a:off x="0" y="0"/>
                      <a:ext cx="5000625" cy="3454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E013FF" w:rsidRDefault="00E013FF" w:rsidP="00274BB6">
      <w:pPr>
        <w:spacing w:after="0" w:line="240" w:lineRule="auto"/>
        <w:ind w:firstLine="708"/>
        <w:jc w:val="both"/>
        <w:rPr>
          <w:rFonts w:ascii="Times New Roman" w:hAnsi="Times New Roman" w:cs="Times New Roman"/>
          <w:sz w:val="24"/>
          <w:szCs w:val="24"/>
          <w:lang w:val="be-BY"/>
        </w:rPr>
      </w:pPr>
    </w:p>
    <w:p w:rsidR="009574E7" w:rsidRDefault="009574E7" w:rsidP="00274BB6">
      <w:pPr>
        <w:spacing w:after="0" w:line="240" w:lineRule="auto"/>
        <w:ind w:firstLine="708"/>
        <w:jc w:val="both"/>
        <w:rPr>
          <w:rFonts w:ascii="Times New Roman" w:hAnsi="Times New Roman" w:cs="Times New Roman"/>
          <w:sz w:val="24"/>
          <w:szCs w:val="24"/>
          <w:lang w:val="be-BY"/>
        </w:rPr>
      </w:pPr>
    </w:p>
    <w:p w:rsidR="008C6A26" w:rsidRPr="00FC6DAB" w:rsidRDefault="008C6A26" w:rsidP="008C6A26">
      <w:pPr>
        <w:spacing w:after="0" w:line="240" w:lineRule="auto"/>
        <w:ind w:firstLine="708"/>
        <w:jc w:val="both"/>
        <w:rPr>
          <w:rFonts w:ascii="Times New Roman" w:hAnsi="Times New Roman" w:cs="Times New Roman"/>
          <w:sz w:val="24"/>
          <w:szCs w:val="24"/>
          <w:lang w:val="be-BY"/>
        </w:rPr>
      </w:pPr>
      <w:r w:rsidRPr="00FC6DAB">
        <w:rPr>
          <w:rStyle w:val="20pt"/>
          <w:rFonts w:eastAsiaTheme="minorHAnsi"/>
          <w:b w:val="0"/>
          <w:i w:val="0"/>
        </w:rPr>
        <w:t>У сказе адасобленыя акалічнасці выконваюць ролю акалічнасцей са значэннем спосабу дзеяння, часу, прычыны, мэты, умовы, уступкі або ўдакладняюць змест папярэдняй акалічнасці.</w:t>
      </w:r>
    </w:p>
    <w:p w:rsidR="009574E7" w:rsidRPr="00FC6DAB" w:rsidRDefault="009574E7" w:rsidP="00274BB6">
      <w:pPr>
        <w:spacing w:after="0" w:line="240" w:lineRule="auto"/>
        <w:ind w:firstLine="708"/>
        <w:jc w:val="both"/>
        <w:rPr>
          <w:rFonts w:ascii="Times New Roman" w:hAnsi="Times New Roman" w:cs="Times New Roman"/>
          <w:sz w:val="24"/>
          <w:szCs w:val="24"/>
          <w:lang w:val="be-BY"/>
        </w:rPr>
      </w:pPr>
    </w:p>
    <w:p w:rsidR="00826B1A" w:rsidRDefault="00826B1A" w:rsidP="00274BB6">
      <w:pPr>
        <w:spacing w:after="0" w:line="240" w:lineRule="auto"/>
        <w:ind w:firstLine="708"/>
        <w:jc w:val="both"/>
        <w:rPr>
          <w:rFonts w:ascii="Times New Roman" w:hAnsi="Times New Roman" w:cs="Times New Roman"/>
          <w:sz w:val="24"/>
          <w:szCs w:val="24"/>
          <w:lang w:val="be-BY"/>
        </w:rPr>
      </w:pPr>
      <w:r>
        <w:rPr>
          <w:noProof/>
        </w:rPr>
        <w:drawing>
          <wp:anchor distT="0" distB="0" distL="114300" distR="114300" simplePos="0" relativeHeight="251665408" behindDoc="0" locked="0" layoutInCell="1" allowOverlap="1" wp14:anchorId="643CEF51" wp14:editId="10B5EA91">
            <wp:simplePos x="0" y="0"/>
            <wp:positionH relativeFrom="column">
              <wp:posOffset>586740</wp:posOffset>
            </wp:positionH>
            <wp:positionV relativeFrom="paragraph">
              <wp:posOffset>116205</wp:posOffset>
            </wp:positionV>
            <wp:extent cx="5019675" cy="3754770"/>
            <wp:effectExtent l="0" t="0" r="0" b="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print">
                      <a:extLst>
                        <a:ext uri="{BEBA8EAE-BF5A-486C-A8C5-ECC9F3942E4B}">
                          <a14:imgProps xmlns:a14="http://schemas.microsoft.com/office/drawing/2010/main">
                            <a14:imgLayer r:embed="rId22">
                              <a14:imgEffect>
                                <a14:sharpenSoften amount="25000"/>
                              </a14:imgEffect>
                            </a14:imgLayer>
                          </a14:imgProps>
                        </a:ext>
                        <a:ext uri="{28A0092B-C50C-407E-A947-70E740481C1C}">
                          <a14:useLocalDpi xmlns:a14="http://schemas.microsoft.com/office/drawing/2010/main" val="0"/>
                        </a:ext>
                      </a:extLst>
                    </a:blip>
                    <a:srcRect l="26925" t="13846" r="12655" b="13846"/>
                    <a:stretch/>
                  </pic:blipFill>
                  <pic:spPr bwMode="auto">
                    <a:xfrm>
                      <a:off x="0" y="0"/>
                      <a:ext cx="5019675" cy="37547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6B1A" w:rsidRDefault="00826B1A" w:rsidP="00274BB6">
      <w:pPr>
        <w:spacing w:after="0" w:line="240" w:lineRule="auto"/>
        <w:ind w:firstLine="708"/>
        <w:jc w:val="both"/>
        <w:rPr>
          <w:rFonts w:ascii="Times New Roman" w:hAnsi="Times New Roman" w:cs="Times New Roman"/>
          <w:sz w:val="24"/>
          <w:szCs w:val="24"/>
          <w:lang w:val="be-BY"/>
        </w:rPr>
      </w:pPr>
    </w:p>
    <w:p w:rsidR="00826B1A" w:rsidRDefault="00826B1A" w:rsidP="00274BB6">
      <w:pPr>
        <w:spacing w:after="0" w:line="240" w:lineRule="auto"/>
        <w:ind w:firstLine="708"/>
        <w:jc w:val="both"/>
        <w:rPr>
          <w:rFonts w:ascii="Times New Roman" w:hAnsi="Times New Roman" w:cs="Times New Roman"/>
          <w:sz w:val="24"/>
          <w:szCs w:val="24"/>
          <w:lang w:val="be-BY"/>
        </w:rPr>
      </w:pPr>
    </w:p>
    <w:p w:rsidR="00826B1A" w:rsidRDefault="00826B1A" w:rsidP="00274BB6">
      <w:pPr>
        <w:spacing w:after="0" w:line="240" w:lineRule="auto"/>
        <w:ind w:firstLine="708"/>
        <w:jc w:val="both"/>
        <w:rPr>
          <w:rFonts w:ascii="Times New Roman" w:hAnsi="Times New Roman" w:cs="Times New Roman"/>
          <w:sz w:val="24"/>
          <w:szCs w:val="24"/>
          <w:lang w:val="be-BY"/>
        </w:rPr>
      </w:pPr>
    </w:p>
    <w:p w:rsidR="00826B1A" w:rsidRDefault="00826B1A" w:rsidP="00274BB6">
      <w:pPr>
        <w:spacing w:after="0" w:line="240" w:lineRule="auto"/>
        <w:ind w:firstLine="708"/>
        <w:jc w:val="both"/>
        <w:rPr>
          <w:rFonts w:ascii="Times New Roman" w:hAnsi="Times New Roman" w:cs="Times New Roman"/>
          <w:sz w:val="24"/>
          <w:szCs w:val="24"/>
          <w:lang w:val="be-BY"/>
        </w:rPr>
      </w:pPr>
    </w:p>
    <w:p w:rsidR="00826B1A" w:rsidRDefault="00826B1A" w:rsidP="00274BB6">
      <w:pPr>
        <w:spacing w:after="0" w:line="240" w:lineRule="auto"/>
        <w:ind w:firstLine="708"/>
        <w:jc w:val="both"/>
        <w:rPr>
          <w:rFonts w:ascii="Times New Roman" w:hAnsi="Times New Roman" w:cs="Times New Roman"/>
          <w:sz w:val="24"/>
          <w:szCs w:val="24"/>
          <w:lang w:val="be-BY"/>
        </w:rPr>
      </w:pPr>
    </w:p>
    <w:p w:rsidR="00826B1A" w:rsidRDefault="00826B1A" w:rsidP="00274BB6">
      <w:pPr>
        <w:spacing w:after="0" w:line="240" w:lineRule="auto"/>
        <w:ind w:firstLine="708"/>
        <w:jc w:val="both"/>
        <w:rPr>
          <w:rFonts w:ascii="Times New Roman" w:hAnsi="Times New Roman" w:cs="Times New Roman"/>
          <w:sz w:val="24"/>
          <w:szCs w:val="24"/>
          <w:lang w:val="be-BY"/>
        </w:rPr>
      </w:pPr>
    </w:p>
    <w:p w:rsidR="00826B1A" w:rsidRDefault="00826B1A" w:rsidP="00274BB6">
      <w:pPr>
        <w:spacing w:after="0" w:line="240" w:lineRule="auto"/>
        <w:ind w:firstLine="708"/>
        <w:jc w:val="both"/>
        <w:rPr>
          <w:rFonts w:ascii="Times New Roman" w:hAnsi="Times New Roman" w:cs="Times New Roman"/>
          <w:sz w:val="24"/>
          <w:szCs w:val="24"/>
          <w:lang w:val="be-BY"/>
        </w:rPr>
      </w:pPr>
    </w:p>
    <w:p w:rsidR="00826B1A" w:rsidRDefault="00826B1A" w:rsidP="00274BB6">
      <w:pPr>
        <w:spacing w:after="0" w:line="240" w:lineRule="auto"/>
        <w:ind w:firstLine="708"/>
        <w:jc w:val="both"/>
        <w:rPr>
          <w:rFonts w:ascii="Times New Roman" w:hAnsi="Times New Roman" w:cs="Times New Roman"/>
          <w:sz w:val="24"/>
          <w:szCs w:val="24"/>
          <w:lang w:val="be-BY"/>
        </w:rPr>
      </w:pPr>
    </w:p>
    <w:p w:rsidR="00826B1A" w:rsidRDefault="00826B1A" w:rsidP="00274BB6">
      <w:pPr>
        <w:spacing w:after="0" w:line="240" w:lineRule="auto"/>
        <w:ind w:firstLine="708"/>
        <w:jc w:val="both"/>
        <w:rPr>
          <w:rFonts w:ascii="Times New Roman" w:hAnsi="Times New Roman" w:cs="Times New Roman"/>
          <w:sz w:val="24"/>
          <w:szCs w:val="24"/>
          <w:lang w:val="be-BY"/>
        </w:rPr>
      </w:pPr>
    </w:p>
    <w:p w:rsidR="00826B1A" w:rsidRDefault="00826B1A" w:rsidP="00274BB6">
      <w:pPr>
        <w:spacing w:after="0" w:line="240" w:lineRule="auto"/>
        <w:ind w:firstLine="708"/>
        <w:jc w:val="both"/>
        <w:rPr>
          <w:rFonts w:ascii="Times New Roman" w:hAnsi="Times New Roman" w:cs="Times New Roman"/>
          <w:sz w:val="24"/>
          <w:szCs w:val="24"/>
          <w:lang w:val="be-BY"/>
        </w:rPr>
      </w:pPr>
    </w:p>
    <w:p w:rsidR="00826B1A" w:rsidRDefault="00826B1A" w:rsidP="00274BB6">
      <w:pPr>
        <w:spacing w:after="0" w:line="240" w:lineRule="auto"/>
        <w:ind w:firstLine="708"/>
        <w:jc w:val="both"/>
        <w:rPr>
          <w:rFonts w:ascii="Times New Roman" w:hAnsi="Times New Roman" w:cs="Times New Roman"/>
          <w:sz w:val="24"/>
          <w:szCs w:val="24"/>
          <w:lang w:val="be-BY"/>
        </w:rPr>
      </w:pPr>
    </w:p>
    <w:p w:rsidR="00826B1A" w:rsidRDefault="00826B1A" w:rsidP="00274BB6">
      <w:pPr>
        <w:spacing w:after="0" w:line="240" w:lineRule="auto"/>
        <w:ind w:firstLine="708"/>
        <w:jc w:val="both"/>
        <w:rPr>
          <w:rFonts w:ascii="Times New Roman" w:hAnsi="Times New Roman" w:cs="Times New Roman"/>
          <w:sz w:val="24"/>
          <w:szCs w:val="24"/>
          <w:lang w:val="be-BY"/>
        </w:rPr>
      </w:pPr>
    </w:p>
    <w:p w:rsidR="00826B1A" w:rsidRDefault="00826B1A" w:rsidP="00274BB6">
      <w:pPr>
        <w:spacing w:after="0" w:line="240" w:lineRule="auto"/>
        <w:ind w:firstLine="708"/>
        <w:jc w:val="both"/>
        <w:rPr>
          <w:rFonts w:ascii="Times New Roman" w:hAnsi="Times New Roman" w:cs="Times New Roman"/>
          <w:sz w:val="24"/>
          <w:szCs w:val="24"/>
          <w:lang w:val="be-BY"/>
        </w:rPr>
      </w:pPr>
    </w:p>
    <w:p w:rsidR="00826B1A" w:rsidRDefault="00826B1A" w:rsidP="00274BB6">
      <w:pPr>
        <w:spacing w:after="0" w:line="240" w:lineRule="auto"/>
        <w:ind w:firstLine="708"/>
        <w:jc w:val="both"/>
        <w:rPr>
          <w:rFonts w:ascii="Times New Roman" w:hAnsi="Times New Roman" w:cs="Times New Roman"/>
          <w:sz w:val="24"/>
          <w:szCs w:val="24"/>
          <w:lang w:val="be-BY"/>
        </w:rPr>
      </w:pPr>
    </w:p>
    <w:p w:rsidR="00826B1A" w:rsidRDefault="00826B1A" w:rsidP="00274BB6">
      <w:pPr>
        <w:spacing w:after="0" w:line="240" w:lineRule="auto"/>
        <w:ind w:firstLine="708"/>
        <w:jc w:val="both"/>
        <w:rPr>
          <w:rFonts w:ascii="Times New Roman" w:hAnsi="Times New Roman" w:cs="Times New Roman"/>
          <w:sz w:val="24"/>
          <w:szCs w:val="24"/>
          <w:lang w:val="be-BY"/>
        </w:rPr>
      </w:pPr>
    </w:p>
    <w:p w:rsidR="00826B1A" w:rsidRDefault="00826B1A" w:rsidP="00274BB6">
      <w:pPr>
        <w:spacing w:after="0" w:line="240" w:lineRule="auto"/>
        <w:ind w:firstLine="708"/>
        <w:jc w:val="both"/>
        <w:rPr>
          <w:rFonts w:ascii="Times New Roman" w:hAnsi="Times New Roman" w:cs="Times New Roman"/>
          <w:sz w:val="24"/>
          <w:szCs w:val="24"/>
          <w:lang w:val="be-BY"/>
        </w:rPr>
      </w:pPr>
    </w:p>
    <w:p w:rsidR="00826B1A" w:rsidRDefault="00826B1A" w:rsidP="00274BB6">
      <w:pPr>
        <w:spacing w:after="0" w:line="240" w:lineRule="auto"/>
        <w:ind w:firstLine="708"/>
        <w:jc w:val="both"/>
        <w:rPr>
          <w:rFonts w:ascii="Times New Roman" w:hAnsi="Times New Roman" w:cs="Times New Roman"/>
          <w:sz w:val="24"/>
          <w:szCs w:val="24"/>
          <w:lang w:val="be-BY"/>
        </w:rPr>
      </w:pPr>
    </w:p>
    <w:p w:rsidR="00826B1A" w:rsidRDefault="00826B1A" w:rsidP="00274BB6">
      <w:pPr>
        <w:spacing w:after="0" w:line="240" w:lineRule="auto"/>
        <w:ind w:firstLine="708"/>
        <w:jc w:val="both"/>
        <w:rPr>
          <w:rFonts w:ascii="Times New Roman" w:hAnsi="Times New Roman" w:cs="Times New Roman"/>
          <w:sz w:val="24"/>
          <w:szCs w:val="24"/>
          <w:lang w:val="be-BY"/>
        </w:rPr>
      </w:pPr>
    </w:p>
    <w:p w:rsidR="00826B1A" w:rsidRDefault="00826B1A" w:rsidP="00274BB6">
      <w:pPr>
        <w:spacing w:after="0" w:line="240" w:lineRule="auto"/>
        <w:ind w:firstLine="708"/>
        <w:jc w:val="both"/>
        <w:rPr>
          <w:rFonts w:ascii="Times New Roman" w:hAnsi="Times New Roman" w:cs="Times New Roman"/>
          <w:sz w:val="24"/>
          <w:szCs w:val="24"/>
          <w:lang w:val="be-BY"/>
        </w:rPr>
      </w:pPr>
    </w:p>
    <w:p w:rsidR="00826B1A" w:rsidRDefault="00826B1A" w:rsidP="00274BB6">
      <w:pPr>
        <w:spacing w:after="0" w:line="240" w:lineRule="auto"/>
        <w:ind w:firstLine="708"/>
        <w:jc w:val="both"/>
        <w:rPr>
          <w:rFonts w:ascii="Times New Roman" w:hAnsi="Times New Roman" w:cs="Times New Roman"/>
          <w:sz w:val="24"/>
          <w:szCs w:val="24"/>
          <w:lang w:val="be-BY"/>
        </w:rPr>
      </w:pPr>
    </w:p>
    <w:p w:rsidR="00826B1A" w:rsidRDefault="00826B1A" w:rsidP="00274BB6">
      <w:pPr>
        <w:spacing w:after="0" w:line="240" w:lineRule="auto"/>
        <w:ind w:firstLine="708"/>
        <w:jc w:val="both"/>
        <w:rPr>
          <w:rFonts w:ascii="Times New Roman" w:hAnsi="Times New Roman" w:cs="Times New Roman"/>
          <w:sz w:val="24"/>
          <w:szCs w:val="24"/>
          <w:lang w:val="be-BY"/>
        </w:rPr>
      </w:pPr>
    </w:p>
    <w:p w:rsidR="00826B1A" w:rsidRDefault="00826B1A" w:rsidP="00FC6DAB">
      <w:pPr>
        <w:spacing w:after="0" w:line="240" w:lineRule="auto"/>
        <w:jc w:val="both"/>
        <w:rPr>
          <w:rFonts w:ascii="Times New Roman" w:hAnsi="Times New Roman" w:cs="Times New Roman"/>
          <w:sz w:val="24"/>
          <w:szCs w:val="24"/>
          <w:lang w:val="be-BY"/>
        </w:rPr>
      </w:pPr>
      <w:bookmarkStart w:id="0" w:name="_GoBack"/>
      <w:bookmarkEnd w:id="0"/>
    </w:p>
    <w:p w:rsidR="00826B1A" w:rsidRDefault="00826B1A" w:rsidP="00274BB6">
      <w:pPr>
        <w:spacing w:after="0" w:line="240" w:lineRule="auto"/>
        <w:ind w:firstLine="708"/>
        <w:jc w:val="both"/>
        <w:rPr>
          <w:rFonts w:ascii="Times New Roman" w:hAnsi="Times New Roman" w:cs="Times New Roman"/>
          <w:sz w:val="24"/>
          <w:szCs w:val="24"/>
          <w:lang w:val="be-BY"/>
        </w:rPr>
      </w:pPr>
    </w:p>
    <w:p w:rsidR="00274BB6" w:rsidRDefault="00274BB6" w:rsidP="00274BB6">
      <w:pPr>
        <w:spacing w:after="0" w:line="240" w:lineRule="auto"/>
        <w:ind w:firstLine="708"/>
        <w:jc w:val="both"/>
        <w:rPr>
          <w:rFonts w:ascii="Times New Roman" w:hAnsi="Times New Roman" w:cs="Times New Roman"/>
          <w:sz w:val="24"/>
          <w:szCs w:val="24"/>
          <w:lang w:val="be-BY"/>
        </w:rPr>
      </w:pPr>
      <w:r w:rsidRPr="00A85DC3">
        <w:rPr>
          <w:rFonts w:ascii="Times New Roman" w:hAnsi="Times New Roman" w:cs="Times New Roman"/>
          <w:sz w:val="24"/>
          <w:szCs w:val="24"/>
          <w:lang w:val="be-BY"/>
        </w:rPr>
        <w:t xml:space="preserve">Такім чынам можна зрабіць вынік, што ўжыванне адасобленых акалічнасцей ў мове мастацкай літаратуры абумоўлена іх эмацыянальнасцю, экспрэсіўнасцю, дадатковым значэннем і адценнем, што ўзбагачае як мову персанажаў, так і аўтара, і дапамагае больш ярка, дакладна і глыбока раскрыць рэчаіснасць. Адасобленыя акалічнасці з’яўляюцца неабходным кампанентам сінтаксічнай будовы сказа, спрыяюць пашырэнню </w:t>
      </w:r>
      <w:r w:rsidRPr="00A85DC3">
        <w:rPr>
          <w:rFonts w:ascii="Times New Roman" w:hAnsi="Times New Roman" w:cs="Times New Roman"/>
          <w:sz w:val="24"/>
          <w:szCs w:val="24"/>
          <w:lang w:val="be-BY"/>
        </w:rPr>
        <w:lastRenderedPageBreak/>
        <w:t>інфармацыйнасці, ёмістасці выказвання, наданню неабходнай экспрэсіўна-эмацыйнай афарбоўкі.</w:t>
      </w:r>
    </w:p>
    <w:p w:rsidR="00274BB6" w:rsidRDefault="00274BB6" w:rsidP="00274BB6">
      <w:pPr>
        <w:spacing w:after="0" w:line="240" w:lineRule="auto"/>
        <w:jc w:val="both"/>
        <w:rPr>
          <w:rFonts w:ascii="Times New Roman" w:hAnsi="Times New Roman" w:cs="Times New Roman"/>
          <w:sz w:val="24"/>
          <w:szCs w:val="24"/>
          <w:lang w:val="be-BY"/>
        </w:rPr>
      </w:pPr>
    </w:p>
    <w:p w:rsidR="008C6A26" w:rsidRPr="002C3DC1" w:rsidRDefault="008C6A26" w:rsidP="008C6A26">
      <w:pPr>
        <w:spacing w:after="0" w:line="240" w:lineRule="auto"/>
        <w:jc w:val="both"/>
        <w:rPr>
          <w:rFonts w:ascii="Times New Roman" w:eastAsiaTheme="minorHAnsi" w:hAnsi="Times New Roman" w:cs="Times New Roman"/>
          <w:sz w:val="24"/>
          <w:szCs w:val="24"/>
          <w:lang w:val="be-BY"/>
        </w:rPr>
      </w:pPr>
      <w:r w:rsidRPr="004B7418">
        <w:rPr>
          <w:rFonts w:ascii="Times New Roman" w:eastAsiaTheme="minorHAnsi" w:hAnsi="Times New Roman" w:cs="Times New Roman"/>
          <w:b/>
          <w:sz w:val="24"/>
          <w:szCs w:val="24"/>
          <w:lang w:val="be-BY"/>
        </w:rPr>
        <w:t>Практычная накіраванасць</w:t>
      </w:r>
      <w:r>
        <w:rPr>
          <w:rFonts w:ascii="Times New Roman" w:eastAsiaTheme="minorHAnsi" w:hAnsi="Times New Roman" w:cs="Times New Roman"/>
          <w:sz w:val="24"/>
          <w:szCs w:val="24"/>
          <w:lang w:val="be-BY"/>
        </w:rPr>
        <w:t>: вынікі даследавання могуць быць прыдатнымі пры вывучэнні  асобных тэм школьных курсаў беларускай літаратуры і гісторыі Беларусі, пры правядзенні факультатыўных заняткаў, а таксама ў пазакласнай рабоце.</w:t>
      </w:r>
    </w:p>
    <w:p w:rsidR="008C6A26" w:rsidRPr="00751162" w:rsidRDefault="008C6A26" w:rsidP="008C6A26">
      <w:pPr>
        <w:pStyle w:val="1"/>
        <w:shd w:val="clear" w:color="auto" w:fill="auto"/>
        <w:tabs>
          <w:tab w:val="left" w:pos="403"/>
        </w:tabs>
        <w:spacing w:line="240" w:lineRule="auto"/>
        <w:jc w:val="both"/>
        <w:rPr>
          <w:sz w:val="24"/>
          <w:szCs w:val="24"/>
          <w:lang w:val="be-BY"/>
        </w:rPr>
      </w:pPr>
      <w:r w:rsidRPr="004B7418">
        <w:rPr>
          <w:rFonts w:eastAsiaTheme="minorHAnsi"/>
          <w:b/>
          <w:sz w:val="24"/>
          <w:szCs w:val="24"/>
          <w:lang w:val="be-BY"/>
        </w:rPr>
        <w:t>Праца складаецца:</w:t>
      </w:r>
      <w:r w:rsidRPr="004B7418">
        <w:rPr>
          <w:rFonts w:eastAsiaTheme="minorHAnsi"/>
          <w:sz w:val="24"/>
          <w:szCs w:val="24"/>
          <w:lang w:val="be-BY"/>
        </w:rPr>
        <w:t>з уводзінаў</w:t>
      </w:r>
      <w:r>
        <w:rPr>
          <w:rFonts w:eastAsiaTheme="minorHAnsi"/>
          <w:sz w:val="24"/>
          <w:szCs w:val="24"/>
          <w:lang w:val="be-BY"/>
        </w:rPr>
        <w:t>, дзвюх глаў (“</w:t>
      </w:r>
      <w:r w:rsidRPr="00054139">
        <w:rPr>
          <w:color w:val="000000"/>
          <w:sz w:val="24"/>
          <w:szCs w:val="24"/>
          <w:lang w:val="be-BY"/>
        </w:rPr>
        <w:t>Да пытання вывучэння адасобленых членаў сказа ў лінгвістычнай літаратуры</w:t>
      </w:r>
      <w:r>
        <w:rPr>
          <w:color w:val="000000"/>
          <w:sz w:val="24"/>
          <w:szCs w:val="24"/>
          <w:lang w:val="be-BY"/>
        </w:rPr>
        <w:t>”- 1 падраздзел, “</w:t>
      </w:r>
      <w:r w:rsidRPr="00054139">
        <w:rPr>
          <w:color w:val="000000"/>
          <w:sz w:val="24"/>
          <w:szCs w:val="24"/>
          <w:lang w:val="be-BY"/>
        </w:rPr>
        <w:t>Класіфікацыя адасобленых акалічнасцей</w:t>
      </w:r>
      <w:r>
        <w:rPr>
          <w:color w:val="000000"/>
          <w:sz w:val="24"/>
          <w:szCs w:val="24"/>
          <w:lang w:val="be-BY"/>
        </w:rPr>
        <w:t>”-пяць падраздзелаў), заключэння, спіса выкарыстаных крыніц.</w:t>
      </w:r>
    </w:p>
    <w:p w:rsidR="00274BB6" w:rsidRDefault="00274BB6" w:rsidP="00274BB6">
      <w:pPr>
        <w:spacing w:after="0" w:line="240" w:lineRule="auto"/>
        <w:jc w:val="both"/>
        <w:rPr>
          <w:rFonts w:ascii="Times New Roman" w:hAnsi="Times New Roman" w:cs="Times New Roman"/>
          <w:sz w:val="24"/>
          <w:szCs w:val="24"/>
          <w:lang w:val="be-BY"/>
        </w:rPr>
      </w:pPr>
    </w:p>
    <w:p w:rsidR="00274BB6" w:rsidRDefault="00274BB6" w:rsidP="00274BB6">
      <w:pPr>
        <w:spacing w:after="0" w:line="240" w:lineRule="auto"/>
        <w:jc w:val="both"/>
        <w:rPr>
          <w:rFonts w:ascii="Times New Roman" w:hAnsi="Times New Roman" w:cs="Times New Roman"/>
          <w:sz w:val="24"/>
          <w:szCs w:val="24"/>
          <w:lang w:val="be-BY"/>
        </w:rPr>
      </w:pPr>
    </w:p>
    <w:p w:rsidR="00274BB6" w:rsidRDefault="00274BB6" w:rsidP="00274BB6">
      <w:pPr>
        <w:spacing w:after="0" w:line="240" w:lineRule="auto"/>
        <w:jc w:val="both"/>
        <w:rPr>
          <w:rFonts w:ascii="Times New Roman" w:hAnsi="Times New Roman" w:cs="Times New Roman"/>
          <w:sz w:val="24"/>
          <w:szCs w:val="24"/>
          <w:lang w:val="be-BY"/>
        </w:rPr>
      </w:pPr>
    </w:p>
    <w:p w:rsidR="00274BB6" w:rsidRDefault="00274BB6" w:rsidP="00274BB6">
      <w:pPr>
        <w:spacing w:after="0" w:line="240" w:lineRule="auto"/>
        <w:jc w:val="both"/>
        <w:rPr>
          <w:rFonts w:ascii="Times New Roman" w:hAnsi="Times New Roman" w:cs="Times New Roman"/>
          <w:sz w:val="24"/>
          <w:szCs w:val="24"/>
          <w:lang w:val="be-BY"/>
        </w:rPr>
      </w:pPr>
    </w:p>
    <w:p w:rsidR="00274BB6" w:rsidRDefault="00274BB6" w:rsidP="00274BB6">
      <w:pPr>
        <w:spacing w:after="0" w:line="240" w:lineRule="auto"/>
        <w:jc w:val="both"/>
        <w:rPr>
          <w:rFonts w:ascii="Times New Roman" w:hAnsi="Times New Roman" w:cs="Times New Roman"/>
          <w:sz w:val="24"/>
          <w:szCs w:val="24"/>
          <w:lang w:val="be-BY"/>
        </w:rPr>
      </w:pPr>
    </w:p>
    <w:p w:rsidR="00890DCE" w:rsidRPr="00274BB6" w:rsidRDefault="00890DCE">
      <w:pPr>
        <w:rPr>
          <w:lang w:val="be-BY"/>
        </w:rPr>
      </w:pPr>
    </w:p>
    <w:sectPr w:rsidR="00890DCE" w:rsidRPr="00274BB6">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C6A26" w:rsidRDefault="008C6A26" w:rsidP="008C6A26">
      <w:pPr>
        <w:spacing w:after="0" w:line="240" w:lineRule="auto"/>
      </w:pPr>
      <w:r>
        <w:separator/>
      </w:r>
    </w:p>
  </w:endnote>
  <w:endnote w:type="continuationSeparator" w:id="0">
    <w:p w:rsidR="008C6A26" w:rsidRDefault="008C6A26" w:rsidP="008C6A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A00002EF" w:usb1="4000004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C6A26" w:rsidRDefault="008C6A26" w:rsidP="008C6A26">
      <w:pPr>
        <w:spacing w:after="0" w:line="240" w:lineRule="auto"/>
      </w:pPr>
      <w:r>
        <w:separator/>
      </w:r>
    </w:p>
  </w:footnote>
  <w:footnote w:type="continuationSeparator" w:id="0">
    <w:p w:rsidR="008C6A26" w:rsidRDefault="008C6A26" w:rsidP="008C6A2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31D1EE3"/>
    <w:multiLevelType w:val="multilevel"/>
    <w:tmpl w:val="90F0DAF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7"/>
        <w:w w:val="100"/>
        <w:position w:val="0"/>
        <w:sz w:val="24"/>
        <w:szCs w:val="24"/>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274BB6"/>
    <w:rsid w:val="00274BB6"/>
    <w:rsid w:val="00826B1A"/>
    <w:rsid w:val="00890DCE"/>
    <w:rsid w:val="008C6A26"/>
    <w:rsid w:val="009574E7"/>
    <w:rsid w:val="00E013FF"/>
    <w:rsid w:val="00FC6DA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013FF"/>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E013FF"/>
    <w:rPr>
      <w:rFonts w:ascii="Tahoma" w:hAnsi="Tahoma" w:cs="Tahoma"/>
      <w:sz w:val="16"/>
      <w:szCs w:val="16"/>
    </w:rPr>
  </w:style>
  <w:style w:type="paragraph" w:customStyle="1" w:styleId="1">
    <w:name w:val="Основной текст1"/>
    <w:basedOn w:val="a"/>
    <w:rsid w:val="008C6A26"/>
    <w:pPr>
      <w:widowControl w:val="0"/>
      <w:shd w:val="clear" w:color="auto" w:fill="FFFFFF"/>
      <w:spacing w:after="0" w:line="322" w:lineRule="exact"/>
    </w:pPr>
    <w:rPr>
      <w:rFonts w:ascii="Times New Roman" w:eastAsia="Times New Roman" w:hAnsi="Times New Roman" w:cs="Times New Roman"/>
      <w:spacing w:val="9"/>
      <w:sz w:val="25"/>
      <w:szCs w:val="25"/>
      <w:lang w:eastAsia="en-US"/>
    </w:rPr>
  </w:style>
  <w:style w:type="paragraph" w:styleId="a5">
    <w:name w:val="header"/>
    <w:basedOn w:val="a"/>
    <w:link w:val="a6"/>
    <w:uiPriority w:val="99"/>
    <w:unhideWhenUsed/>
    <w:rsid w:val="008C6A26"/>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8C6A26"/>
  </w:style>
  <w:style w:type="paragraph" w:styleId="a7">
    <w:name w:val="footer"/>
    <w:basedOn w:val="a"/>
    <w:link w:val="a8"/>
    <w:uiPriority w:val="99"/>
    <w:unhideWhenUsed/>
    <w:rsid w:val="008C6A26"/>
    <w:pPr>
      <w:tabs>
        <w:tab w:val="center" w:pos="4677"/>
        <w:tab w:val="right" w:pos="9355"/>
      </w:tabs>
      <w:spacing w:after="0" w:line="240" w:lineRule="auto"/>
    </w:pPr>
  </w:style>
  <w:style w:type="character" w:customStyle="1" w:styleId="a8">
    <w:name w:val="Нижний колонтитул Знак"/>
    <w:basedOn w:val="a0"/>
    <w:link w:val="a7"/>
    <w:uiPriority w:val="99"/>
    <w:rsid w:val="008C6A26"/>
  </w:style>
  <w:style w:type="character" w:customStyle="1" w:styleId="20pt">
    <w:name w:val="Основной текст (2) + Интервал 0 pt"/>
    <w:basedOn w:val="a0"/>
    <w:rsid w:val="008C6A26"/>
    <w:rPr>
      <w:rFonts w:ascii="Times New Roman" w:eastAsia="Times New Roman" w:hAnsi="Times New Roman" w:cs="Times New Roman"/>
      <w:b/>
      <w:bCs/>
      <w:i/>
      <w:iCs/>
      <w:smallCaps w:val="0"/>
      <w:strike w:val="0"/>
      <w:color w:val="000000"/>
      <w:spacing w:val="0"/>
      <w:w w:val="100"/>
      <w:position w:val="0"/>
      <w:sz w:val="24"/>
      <w:szCs w:val="24"/>
      <w:u w:val="none"/>
      <w:shd w:val="clear" w:color="auto" w:fill="FFFFFF"/>
      <w:lang w:val="be-BY"/>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microsoft.com/office/2007/relationships/hdphoto" Target="media/hdphoto3.wdp"/><Relationship Id="rId18" Type="http://schemas.microsoft.com/office/2007/relationships/hdphoto" Target="media/hdphoto5.wdp"/><Relationship Id="rId3" Type="http://schemas.microsoft.com/office/2007/relationships/stylesWithEffects" Target="stylesWithEffect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png"/><Relationship Id="rId2" Type="http://schemas.openxmlformats.org/officeDocument/2006/relationships/styles" Target="styles.xml"/><Relationship Id="rId16" Type="http://schemas.microsoft.com/office/2007/relationships/hdphoto" Target="media/hdphoto4.wdp"/><Relationship Id="rId20" Type="http://schemas.microsoft.com/office/2007/relationships/hdphoto" Target="media/hdphoto6.wdp"/><Relationship Id="rId1" Type="http://schemas.openxmlformats.org/officeDocument/2006/relationships/numbering" Target="numbering.xml"/><Relationship Id="rId6" Type="http://schemas.openxmlformats.org/officeDocument/2006/relationships/footnotes" Target="footnotes.xml"/><Relationship Id="rId11" Type="http://schemas.microsoft.com/office/2007/relationships/hdphoto" Target="media/hdphoto2.wdp"/><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7.pn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4.png"/><Relationship Id="rId22" Type="http://schemas.microsoft.com/office/2007/relationships/hdphoto" Target="media/hdphoto7.wdp"/></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24</TotalTime>
  <Pages>5</Pages>
  <Words>965</Words>
  <Characters>5503</Characters>
  <Application>Microsoft Office Word</Application>
  <DocSecurity>0</DocSecurity>
  <Lines>45</Lines>
  <Paragraphs>12</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6456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5</cp:revision>
  <cp:lastPrinted>2018-03-06T07:00:00Z</cp:lastPrinted>
  <dcterms:created xsi:type="dcterms:W3CDTF">2018-03-05T11:15:00Z</dcterms:created>
  <dcterms:modified xsi:type="dcterms:W3CDTF">2018-03-06T12:21:00Z</dcterms:modified>
</cp:coreProperties>
</file>