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12" w:rsidRDefault="00E01A4D" w:rsidP="00E01A4D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B050"/>
          <w:sz w:val="28"/>
          <w:szCs w:val="28"/>
        </w:rPr>
        <w:t>План-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канспект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урока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беларускай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мовы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ў 5 класе.</w:t>
      </w:r>
    </w:p>
    <w:p w:rsidR="00E01A4D" w:rsidRDefault="00E01A4D" w:rsidP="00E01A4D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Тэма: Зычныя гукі. Звонкія і глухія, свісцячыя і шыпячыя зычныя. Іх правапіс</w:t>
      </w:r>
    </w:p>
    <w:p w:rsidR="00E01A4D" w:rsidRDefault="00E01A4D" w:rsidP="00E01A4D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Мэты:</w:t>
      </w:r>
    </w:p>
    <w:p w:rsidR="00E01A4D" w:rsidRDefault="00E01A4D" w:rsidP="00E01A4D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Працягваць знаёмства з паняццем “зычныя гукі”, знаёмства з свісцячымі і шыпячымі зычнымі і правапісам спалучэнняўзычных;</w:t>
      </w:r>
    </w:p>
    <w:p w:rsidR="00E01A4D" w:rsidRDefault="00E01A4D" w:rsidP="00E01A4D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Фарміраваць навыкі </w:t>
      </w:r>
      <w:r w:rsidR="00AB2E9D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правільнага напісання свісцячых і шыпячых у спалучэннях зычных;</w:t>
      </w:r>
    </w:p>
    <w:p w:rsidR="00AB2E9D" w:rsidRDefault="00AB2E9D" w:rsidP="00E01A4D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Развіваць фанетычны слых вучняў:уменні адрозніваць вымаўленне і напісанне зычных гукаў і літар.</w:t>
      </w:r>
    </w:p>
    <w:p w:rsidR="00AB2E9D" w:rsidRPr="00AB2E9D" w:rsidRDefault="00AB2E9D" w:rsidP="00AB2E9D">
      <w:p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AB2E9D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Тып урока: </w:t>
      </w:r>
      <w:r w:rsidRPr="00AB2E9D">
        <w:rPr>
          <w:rFonts w:ascii="Times New Roman" w:hAnsi="Times New Roman" w:cs="Times New Roman"/>
          <w:color w:val="00B050"/>
          <w:sz w:val="28"/>
          <w:szCs w:val="28"/>
          <w:lang w:val="be-BY"/>
        </w:rPr>
        <w:t>урок камбінаванай структуры.</w:t>
      </w:r>
    </w:p>
    <w:p w:rsidR="00AB2E9D" w:rsidRPr="00AB2E9D" w:rsidRDefault="00AB2E9D" w:rsidP="00AB2E9D">
      <w:p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AB2E9D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Абсталяванне:</w:t>
      </w:r>
      <w:r w:rsidRPr="00AB2E9D">
        <w:rPr>
          <w:rFonts w:ascii="Times New Roman" w:hAnsi="Times New Roman" w:cs="Times New Roman"/>
          <w:color w:val="00B050"/>
          <w:sz w:val="28"/>
          <w:szCs w:val="28"/>
          <w:lang w:val="be-BY"/>
        </w:rPr>
        <w:t xml:space="preserve"> табліцы тлумачэння матэрыялу.</w:t>
      </w:r>
    </w:p>
    <w:p w:rsidR="00AB2E9D" w:rsidRPr="000A5508" w:rsidRDefault="00AB2E9D" w:rsidP="000A5508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</w:p>
    <w:p w:rsidR="0035117D" w:rsidRPr="00AB2E9D" w:rsidRDefault="0035117D" w:rsidP="0035117D">
      <w:pPr>
        <w:pStyle w:val="a3"/>
        <w:numPr>
          <w:ilvl w:val="0"/>
          <w:numId w:val="4"/>
        </w:numPr>
        <w:ind w:firstLine="272"/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AB2E9D">
        <w:rPr>
          <w:rFonts w:ascii="Times New Roman" w:hAnsi="Times New Roman" w:cs="Times New Roman"/>
          <w:color w:val="00B050"/>
          <w:sz w:val="28"/>
          <w:szCs w:val="28"/>
          <w:lang w:val="be-BY"/>
        </w:rPr>
        <w:t>звярнуць увагу на падрыхтаванасць вучняў да ўрока;</w:t>
      </w:r>
    </w:p>
    <w:p w:rsidR="0035117D" w:rsidRDefault="0035117D" w:rsidP="0035117D">
      <w:pPr>
        <w:pStyle w:val="a3"/>
        <w:numPr>
          <w:ilvl w:val="0"/>
          <w:numId w:val="4"/>
        </w:numPr>
        <w:ind w:firstLine="272"/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AB2E9D">
        <w:rPr>
          <w:rFonts w:ascii="Times New Roman" w:hAnsi="Times New Roman" w:cs="Times New Roman"/>
          <w:color w:val="00B050"/>
          <w:sz w:val="28"/>
          <w:szCs w:val="28"/>
          <w:lang w:val="be-BY"/>
        </w:rPr>
        <w:t>адз</w:t>
      </w: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начыць адсутных на ўроку вучняў;</w:t>
      </w:r>
    </w:p>
    <w:p w:rsidR="00AB2E9D" w:rsidRPr="00AB2E9D" w:rsidRDefault="00AB2E9D" w:rsidP="00AB2E9D">
      <w:pPr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</w:p>
    <w:p w:rsidR="00AB2E9D" w:rsidRPr="00AB2E9D" w:rsidRDefault="00AB2E9D" w:rsidP="00AB2E9D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AB2E9D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Ход урока:</w:t>
      </w:r>
    </w:p>
    <w:p w:rsidR="00AB2E9D" w:rsidRPr="00AB2E9D" w:rsidRDefault="00AB2E9D" w:rsidP="00AB2E9D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AB2E9D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Арганізацыны пачатак.</w:t>
      </w:r>
    </w:p>
    <w:p w:rsidR="00AB2E9D" w:rsidRPr="00AB2E9D" w:rsidRDefault="00AB2E9D" w:rsidP="00AB2E9D">
      <w:pPr>
        <w:pStyle w:val="a3"/>
        <w:numPr>
          <w:ilvl w:val="0"/>
          <w:numId w:val="4"/>
        </w:numPr>
        <w:ind w:firstLine="272"/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AB2E9D">
        <w:rPr>
          <w:rFonts w:ascii="Times New Roman" w:hAnsi="Times New Roman" w:cs="Times New Roman"/>
          <w:color w:val="00B050"/>
          <w:sz w:val="28"/>
          <w:szCs w:val="28"/>
          <w:lang w:val="be-BY"/>
        </w:rPr>
        <w:t>звярнуць увагу на падрыхтаванасць вучняў да ўрока;</w:t>
      </w:r>
    </w:p>
    <w:p w:rsidR="00AB2E9D" w:rsidRDefault="00AB2E9D" w:rsidP="00AB2E9D">
      <w:pPr>
        <w:pStyle w:val="a3"/>
        <w:numPr>
          <w:ilvl w:val="0"/>
          <w:numId w:val="4"/>
        </w:numPr>
        <w:ind w:firstLine="272"/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AB2E9D">
        <w:rPr>
          <w:rFonts w:ascii="Times New Roman" w:hAnsi="Times New Roman" w:cs="Times New Roman"/>
          <w:color w:val="00B050"/>
          <w:sz w:val="28"/>
          <w:szCs w:val="28"/>
          <w:lang w:val="be-BY"/>
        </w:rPr>
        <w:t>адз</w:t>
      </w: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начыць адсутных на ўроку вучняў;</w:t>
      </w:r>
    </w:p>
    <w:p w:rsidR="00AB2E9D" w:rsidRPr="00AB2E9D" w:rsidRDefault="00AB2E9D" w:rsidP="00AB2E9D">
      <w:pPr>
        <w:pStyle w:val="a3"/>
        <w:numPr>
          <w:ilvl w:val="0"/>
          <w:numId w:val="4"/>
        </w:numPr>
        <w:ind w:firstLine="272"/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аналіз слоўнікавага дыктанта.</w:t>
      </w:r>
    </w:p>
    <w:p w:rsidR="00AB2E9D" w:rsidRDefault="00AB2E9D" w:rsidP="00AB2E9D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AB2E9D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Паведамленне тэмы і мэты ўрока.</w:t>
      </w:r>
    </w:p>
    <w:p w:rsidR="00AB2E9D" w:rsidRDefault="00AB2E9D" w:rsidP="00AB2E9D">
      <w:pPr>
        <w:ind w:left="1069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На ўроку неабходна:</w:t>
      </w:r>
    </w:p>
    <w:p w:rsidR="00AB2E9D" w:rsidRDefault="00AB2E9D" w:rsidP="00AB2E9D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п</w:t>
      </w:r>
      <w:r w:rsidRPr="00AB2E9D">
        <w:rPr>
          <w:rFonts w:ascii="Times New Roman" w:hAnsi="Times New Roman" w:cs="Times New Roman"/>
          <w:color w:val="00B050"/>
          <w:sz w:val="28"/>
          <w:szCs w:val="28"/>
          <w:lang w:val="be-BY"/>
        </w:rPr>
        <w:t>рацягнуць</w:t>
      </w: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 xml:space="preserve"> знаёмства з зычнымі гукамі;</w:t>
      </w:r>
    </w:p>
    <w:p w:rsidR="00AB2E9D" w:rsidRDefault="00AB2E9D" w:rsidP="00AB2E9D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разгледзіць свісцячыя і шыпячыя гукі і спалучэнні з імі;</w:t>
      </w:r>
    </w:p>
    <w:p w:rsidR="00AB2E9D" w:rsidRDefault="00AB2E9D" w:rsidP="00AB2E9D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практычна адпрацаваць навыкі адрознення спалучэнняў зычных.</w:t>
      </w:r>
    </w:p>
    <w:p w:rsidR="00AB2E9D" w:rsidRDefault="00AB2E9D" w:rsidP="00AB2E9D">
      <w:pPr>
        <w:ind w:left="1069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proofErr w:type="gramStart"/>
      <w:r w:rsidRPr="00AB2E9D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III</w:t>
      </w:r>
      <w:r w:rsidRPr="00AB2E9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Праверка дамашняга задання.</w:t>
      </w:r>
      <w:proofErr w:type="gramEnd"/>
    </w:p>
    <w:p w:rsidR="00AB2E9D" w:rsidRDefault="00AB2E9D" w:rsidP="00AB2E9D">
      <w:pPr>
        <w:ind w:left="1069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Практ.287.(стр.213-214)</w:t>
      </w:r>
    </w:p>
    <w:p w:rsidR="00AB2E9D" w:rsidRDefault="00AB2E9D" w:rsidP="00AB2E9D">
      <w:pPr>
        <w:ind w:left="1069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lastRenderedPageBreak/>
        <w:t>Франтальнае апытванне:</w:t>
      </w:r>
    </w:p>
    <w:p w:rsidR="00AB2E9D" w:rsidRDefault="00AB2E9D" w:rsidP="00AB2E9D">
      <w:pPr>
        <w:ind w:left="1069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Пытанні:</w:t>
      </w:r>
    </w:p>
    <w:p w:rsidR="00AB2E9D" w:rsidRPr="00BF22C7" w:rsidRDefault="00AB2E9D" w:rsidP="00AB2E9D">
      <w:pPr>
        <w:pStyle w:val="a3"/>
        <w:numPr>
          <w:ilvl w:val="0"/>
          <w:numId w:val="9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Якія гукі называюцца зычнымі ў беларускай мове?</w:t>
      </w:r>
    </w:p>
    <w:p w:rsidR="00AB2E9D" w:rsidRPr="00BF22C7" w:rsidRDefault="00BF22C7" w:rsidP="00AB2E9D">
      <w:pPr>
        <w:pStyle w:val="a3"/>
        <w:numPr>
          <w:ilvl w:val="0"/>
          <w:numId w:val="9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Колькі зычных гукаў, пералічыце іх.</w:t>
      </w:r>
    </w:p>
    <w:p w:rsidR="00BF22C7" w:rsidRPr="00BF22C7" w:rsidRDefault="00BF22C7" w:rsidP="00AB2E9D">
      <w:pPr>
        <w:pStyle w:val="a3"/>
        <w:numPr>
          <w:ilvl w:val="0"/>
          <w:numId w:val="9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Якія бываюць зычныя гукі?Назавіце іх.</w:t>
      </w:r>
    </w:p>
    <w:p w:rsidR="00BF22C7" w:rsidRDefault="00BF22C7" w:rsidP="00AB2E9D">
      <w:pPr>
        <w:pStyle w:val="a3"/>
        <w:numPr>
          <w:ilvl w:val="0"/>
          <w:numId w:val="9"/>
        </w:num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Калі зычныя стаяць у моцнай пазіцыі, а калі-у слабай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?</w:t>
      </w:r>
    </w:p>
    <w:p w:rsidR="00BF22C7" w:rsidRDefault="00BF22C7" w:rsidP="00BF22C7">
      <w:pPr>
        <w:ind w:left="1429" w:hanging="295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IV.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Тлумачэнне новага матэрыялу.</w:t>
      </w:r>
      <w:proofErr w:type="gramEnd"/>
    </w:p>
    <w:p w:rsidR="00BF22C7" w:rsidRPr="00BF22C7" w:rsidRDefault="00BF22C7" w:rsidP="00BF22C7">
      <w:pPr>
        <w:pStyle w:val="a3"/>
        <w:numPr>
          <w:ilvl w:val="0"/>
          <w:numId w:val="11"/>
        </w:numPr>
        <w:jc w:val="left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</w:pPr>
      <w:r w:rsidRPr="00BF22C7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>Знаёмства з парнымі-няпарнымі зычнымі гукамі.</w:t>
      </w:r>
    </w:p>
    <w:p w:rsidR="00BF22C7" w:rsidRPr="00BF22C7" w:rsidRDefault="00BF22C7" w:rsidP="00BF22C7">
      <w:pPr>
        <w:pStyle w:val="a3"/>
        <w:numPr>
          <w:ilvl w:val="0"/>
          <w:numId w:val="12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На дошцы запісаны пары слоў, задача вучняў-назваць парныя гукі:</w:t>
      </w:r>
    </w:p>
    <w:p w:rsidR="00BF22C7" w:rsidRDefault="00BF22C7" w:rsidP="00BF22C7">
      <w:pPr>
        <w:ind w:left="1134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 w:rsidRPr="00BF22C7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Бэз-без, выць-віць, паднос-паднось, лук-люк.</w:t>
      </w:r>
    </w:p>
    <w:p w:rsidR="00BF22C7" w:rsidRDefault="00BF22C7" w:rsidP="00BF22C7">
      <w:pPr>
        <w:pStyle w:val="a3"/>
        <w:numPr>
          <w:ilvl w:val="0"/>
          <w:numId w:val="12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Фармуляванне самастойных вывадаў наконт парных-няпарных гукаў.</w:t>
      </w:r>
    </w:p>
    <w:p w:rsidR="00BF22C7" w:rsidRDefault="00BF22C7" w:rsidP="00BF22C7">
      <w:pPr>
        <w:pStyle w:val="a3"/>
        <w:numPr>
          <w:ilvl w:val="0"/>
          <w:numId w:val="12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Чытанне правіла на стр.213.</w:t>
      </w:r>
    </w:p>
    <w:p w:rsidR="00BF22C7" w:rsidRDefault="00BF22C7" w:rsidP="00BF22C7">
      <w:pPr>
        <w:ind w:left="1134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</w:pPr>
      <w:r w:rsidRPr="00BF22C7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2.</w:t>
      </w:r>
      <w:r w:rsidRPr="00BF22C7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 xml:space="preserve">Знаёмства з 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>правапісам слоў са спалучэннямі зычных свісцячых і шыпячых гукаў</w:t>
      </w:r>
      <w:r w:rsidRPr="00BF22C7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>.</w:t>
      </w:r>
    </w:p>
    <w:p w:rsidR="00BF22C7" w:rsidRDefault="00BF22C7" w:rsidP="00BF22C7">
      <w:pPr>
        <w:ind w:left="1134" w:firstLine="0"/>
        <w:jc w:val="lef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Шыпячыя –</w:t>
      </w:r>
      <w:r w:rsidRPr="00BF22C7">
        <w:rPr>
          <w:rFonts w:ascii="Times New Roman" w:hAnsi="Times New Roman" w:cs="Times New Roman"/>
          <w:sz w:val="28"/>
          <w:szCs w:val="28"/>
        </w:rPr>
        <w:t>[</w:t>
      </w: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ж</w:t>
      </w:r>
      <w:r w:rsidRPr="00BF22C7">
        <w:rPr>
          <w:rFonts w:ascii="Times New Roman" w:hAnsi="Times New Roman" w:cs="Times New Roman"/>
          <w:color w:val="00B050"/>
          <w:sz w:val="28"/>
          <w:szCs w:val="28"/>
        </w:rPr>
        <w:t>]</w:t>
      </w: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,</w:t>
      </w:r>
      <w:r w:rsidRPr="00BF22C7">
        <w:rPr>
          <w:rFonts w:ascii="Times New Roman" w:hAnsi="Times New Roman" w:cs="Times New Roman"/>
          <w:sz w:val="28"/>
          <w:szCs w:val="28"/>
        </w:rPr>
        <w:t xml:space="preserve"> [</w:t>
      </w: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ш</w:t>
      </w:r>
      <w:r w:rsidRPr="00BF22C7">
        <w:rPr>
          <w:rFonts w:ascii="Times New Roman" w:hAnsi="Times New Roman" w:cs="Times New Roman"/>
          <w:color w:val="00B050"/>
          <w:sz w:val="28"/>
          <w:szCs w:val="28"/>
        </w:rPr>
        <w:t>]</w:t>
      </w: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,</w:t>
      </w:r>
      <w:r w:rsidRPr="00BF22C7">
        <w:rPr>
          <w:rFonts w:ascii="Times New Roman" w:hAnsi="Times New Roman" w:cs="Times New Roman"/>
          <w:sz w:val="28"/>
          <w:szCs w:val="28"/>
        </w:rPr>
        <w:t xml:space="preserve"> [</w:t>
      </w: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дж</w:t>
      </w:r>
      <w:r w:rsidRPr="00BF22C7">
        <w:rPr>
          <w:rFonts w:ascii="Times New Roman" w:hAnsi="Times New Roman" w:cs="Times New Roman"/>
          <w:color w:val="00B050"/>
          <w:sz w:val="28"/>
          <w:szCs w:val="28"/>
        </w:rPr>
        <w:t xml:space="preserve">] </w:t>
      </w:r>
      <w:r>
        <w:rPr>
          <w:rFonts w:ascii="Times New Roman" w:hAnsi="Times New Roman" w:cs="Times New Roman"/>
          <w:color w:val="00B050"/>
          <w:sz w:val="28"/>
          <w:szCs w:val="28"/>
          <w:lang w:val="be-BY"/>
        </w:rPr>
        <w:t>,</w:t>
      </w:r>
      <w:r w:rsidRPr="00BF22C7">
        <w:rPr>
          <w:rFonts w:ascii="Times New Roman" w:hAnsi="Times New Roman" w:cs="Times New Roman"/>
          <w:color w:val="00B050"/>
          <w:sz w:val="28"/>
          <w:szCs w:val="28"/>
        </w:rPr>
        <w:t>[</w:t>
      </w:r>
      <w:r w:rsidRPr="00BF22C7">
        <w:rPr>
          <w:rFonts w:ascii="Times New Roman" w:hAnsi="Times New Roman" w:cs="Times New Roman"/>
          <w:color w:val="00B050"/>
          <w:sz w:val="28"/>
          <w:szCs w:val="28"/>
          <w:lang w:val="be-BY"/>
        </w:rPr>
        <w:t>ч</w:t>
      </w:r>
      <w:r w:rsidRPr="00BF22C7">
        <w:rPr>
          <w:rFonts w:ascii="Times New Roman" w:hAnsi="Times New Roman" w:cs="Times New Roman"/>
          <w:color w:val="00B050"/>
          <w:sz w:val="28"/>
          <w:szCs w:val="28"/>
        </w:rPr>
        <w:t>]</w:t>
      </w:r>
      <w:r w:rsidRPr="00BF2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2C7" w:rsidRDefault="00BF22C7" w:rsidP="00BF22C7">
      <w:pPr>
        <w:ind w:left="1134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Свісцячыя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noBreakHyphen/>
        <w:t> [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з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] 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[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з</w:t>
      </w:r>
      <w:r w:rsidR="00D628B5" w:rsidRP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]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 [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]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[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с</w:t>
      </w:r>
      <w:r w:rsidR="00D628B5" w:rsidRP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]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[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дз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]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[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дз</w:t>
      </w:r>
      <w:r w:rsidR="00D628B5" w:rsidRP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]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[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ц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]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[</w:t>
      </w:r>
      <w:r w:rsid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ц</w:t>
      </w:r>
      <w:r w:rsidR="00D628B5" w:rsidRP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]</w:t>
      </w:r>
      <w:r w:rsidR="00D628B5" w:rsidRPr="00D628B5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.</w:t>
      </w:r>
    </w:p>
    <w:p w:rsidR="00D628B5" w:rsidRDefault="00D628B5" w:rsidP="00BF22C7">
      <w:pPr>
        <w:ind w:left="1134" w:firstLine="0"/>
        <w:jc w:val="left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lang w:val="be-BY"/>
        </w:rPr>
      </w:pPr>
      <w:r w:rsidRPr="00D628B5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 xml:space="preserve">Правапіс шыпячых і свісцячых зычных </w:t>
      </w:r>
      <w:r w:rsidRPr="00D628B5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lang w:val="be-BY"/>
        </w:rPr>
        <w:t>ж, ч, ш, дж</w:t>
      </w:r>
      <w:r w:rsidRPr="00D628B5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 xml:space="preserve"> і </w:t>
      </w:r>
      <w:r w:rsidRPr="00D628B5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lang w:val="be-BY"/>
        </w:rPr>
        <w:t>з, с, ц, дз</w:t>
      </w:r>
    </w:p>
    <w:tbl>
      <w:tblPr>
        <w:tblStyle w:val="a4"/>
        <w:tblW w:w="0" w:type="auto"/>
        <w:tblInd w:w="1134" w:type="dxa"/>
        <w:tblLook w:val="04A0" w:firstRow="1" w:lastRow="0" w:firstColumn="1" w:lastColumn="0" w:noHBand="0" w:noVBand="1"/>
      </w:tblPr>
      <w:tblGrid>
        <w:gridCol w:w="4234"/>
        <w:gridCol w:w="4203"/>
      </w:tblGrid>
      <w:tr w:rsidR="00D628B5" w:rsidTr="00D628B5">
        <w:tc>
          <w:tcPr>
            <w:tcW w:w="4785" w:type="dxa"/>
          </w:tcPr>
          <w:p w:rsidR="00D628B5" w:rsidRDefault="00D628B5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</w:p>
          <w:p w:rsidR="00D628B5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3.75pt;margin-top:9.25pt;width:48.75pt;height:11.25pt;z-index:251658240" o:connectortype="straight"/>
              </w:pict>
            </w:r>
            <w:r w:rsidR="00D628B5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 xml:space="preserve">на рэчцы              </w:t>
            </w:r>
          </w:p>
          <w:p w:rsidR="00D628B5" w:rsidRPr="00D628B5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28" type="#_x0000_t32" style="position:absolute;margin-left:37.5pt;margin-top:4.4pt;width:80.25pt;height:19.5pt;flip:y;z-index:251660288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27" type="#_x0000_t32" style="position:absolute;margin-left:59.25pt;margin-top:4.4pt;width:53.25pt;height:4.5pt;flip:y;z-index:251659264" o:connectortype="straight"/>
              </w:pict>
            </w:r>
            <w:r w:rsidR="00D628B5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у бочцы                  [цц]</w:t>
            </w:r>
          </w:p>
          <w:p w:rsidR="00D628B5" w:rsidRDefault="00D628B5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дачцэ</w:t>
            </w:r>
          </w:p>
        </w:tc>
        <w:tc>
          <w:tcPr>
            <w:tcW w:w="4786" w:type="dxa"/>
          </w:tcPr>
          <w:p w:rsidR="00D628B5" w:rsidRDefault="00D628B5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</w:p>
          <w:p w:rsidR="00D628B5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29" type="#_x0000_t32" style="position:absolute;margin-left:54.45pt;margin-top:9.25pt;width:54.75pt;height:11.25pt;z-index:251661312" o:connectortype="straight"/>
              </w:pict>
            </w:r>
            <w:r w:rsidR="00D628B5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грузчык</w:t>
            </w:r>
          </w:p>
          <w:p w:rsidR="00D628B5" w:rsidRPr="00D628B5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30" type="#_x0000_t32" style="position:absolute;margin-left:58.2pt;margin-top:4.4pt;width:51pt;height:4.5pt;flip:y;z-index:251662336" o:connectortype="straight"/>
              </w:pict>
            </w:r>
            <w:r w:rsidR="00D628B5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пясчаны               [шч]</w:t>
            </w:r>
          </w:p>
          <w:p w:rsidR="00D628B5" w:rsidRDefault="00D628B5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</w:p>
        </w:tc>
      </w:tr>
      <w:tr w:rsidR="00D628B5" w:rsidTr="00D628B5">
        <w:tc>
          <w:tcPr>
            <w:tcW w:w="4785" w:type="dxa"/>
          </w:tcPr>
          <w:p w:rsidR="00D628B5" w:rsidRDefault="00D628B5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</w:pPr>
          </w:p>
          <w:p w:rsidR="00D628B5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31" type="#_x0000_t32" style="position:absolute;margin-left:59.25pt;margin-top:9.25pt;width:71.25pt;height:10.5pt;z-index:251663360" o:connectortype="straight"/>
              </w:pict>
            </w:r>
            <w:r w:rsidR="00D628B5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>вучышся</w:t>
            </w:r>
          </w:p>
          <w:p w:rsidR="00D628B5" w:rsidRPr="005E7359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33" type="#_x0000_t32" style="position:absolute;margin-left:63.75pt;margin-top:3.65pt;width:1in;height:19.5pt;flip:y;z-index:251665408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32" type="#_x0000_t32" style="position:absolute;margin-left:54.75pt;margin-top:3.65pt;width:81pt;height:6pt;flip:y;z-index:251664384" o:connectortype="straight"/>
              </w:pict>
            </w:r>
            <w:r w:rsidR="00D628B5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>бярэшся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 xml:space="preserve">                        [с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en-US" w:eastAsia="ru-RU"/>
              </w:rPr>
              <w:t>'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>с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en-US" w:eastAsia="ru-RU"/>
              </w:rPr>
              <w:t>'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>]</w:t>
            </w:r>
          </w:p>
          <w:p w:rsidR="00D628B5" w:rsidRDefault="00D628B5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>напружся</w:t>
            </w:r>
          </w:p>
          <w:p w:rsidR="00D628B5" w:rsidRPr="00D628B5" w:rsidRDefault="00D628B5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</w:pPr>
          </w:p>
        </w:tc>
        <w:tc>
          <w:tcPr>
            <w:tcW w:w="4786" w:type="dxa"/>
          </w:tcPr>
          <w:p w:rsidR="00D628B5" w:rsidRDefault="00D628B5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</w:p>
          <w:p w:rsidR="00D628B5" w:rsidRPr="005E7359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35" type="#_x0000_t32" style="position:absolute;margin-left:54.45pt;margin-top:9.25pt;width:54.75pt;height:16.5pt;flip:y;z-index:251667456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34" type="#_x0000_t32" style="position:absolute;margin-left:44.8pt;margin-top:9.25pt;width:64.4pt;height:0;z-index:251666432" o:connectortype="straight"/>
              </w:pict>
            </w:r>
            <w:r w:rsidR="00D628B5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звёзшы</w:t>
            </w:r>
            <w:r w:rsidR="005E7359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en-US"/>
              </w:rPr>
              <w:t xml:space="preserve">                   [</w:t>
            </w:r>
            <w:r w:rsidR="005E7359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шш</w:t>
            </w:r>
            <w:r w:rsidR="005E7359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en-US"/>
              </w:rPr>
              <w:t>]</w:t>
            </w:r>
          </w:p>
          <w:p w:rsidR="005E7359" w:rsidRDefault="00D628B5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сшытак</w:t>
            </w:r>
          </w:p>
        </w:tc>
      </w:tr>
      <w:tr w:rsidR="00D628B5" w:rsidTr="00D628B5">
        <w:tc>
          <w:tcPr>
            <w:tcW w:w="4785" w:type="dxa"/>
          </w:tcPr>
          <w:p w:rsidR="00D628B5" w:rsidRPr="005E7359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36" type="#_x0000_t32" style="position:absolute;margin-left:43.5pt;margin-top:9.6pt;width:54pt;height:.75pt;flip:y;z-index:251668480;mso-position-horizontal-relative:text;mso-position-vertical-relative:text" o:connectortype="straight"/>
              </w:pic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>зжаць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en-US" w:eastAsia="ru-RU"/>
              </w:rPr>
              <w:t xml:space="preserve">                 [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>жж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4786" w:type="dxa"/>
          </w:tcPr>
          <w:p w:rsidR="00D628B5" w:rsidRPr="005E7359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38" type="#_x0000_t32" style="position:absolute;margin-left:54.45pt;margin-top:9.6pt;width:42.1pt;height:0;z-index:251669504;mso-position-horizontal-relative:text;mso-position-vertical-relative:text" o:connectortype="straight"/>
              </w:pict>
            </w:r>
            <w:r w:rsidR="005E7359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з’езджу</w:t>
            </w:r>
            <w:r w:rsidR="005E7359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en-US"/>
              </w:rPr>
              <w:t xml:space="preserve">               [</w:t>
            </w:r>
            <w:r w:rsidR="005E7359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ждж</w:t>
            </w:r>
            <w:r w:rsidR="005E7359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en-US"/>
              </w:rPr>
              <w:t>]</w:t>
            </w:r>
          </w:p>
        </w:tc>
      </w:tr>
      <w:tr w:rsidR="00D628B5" w:rsidTr="005E7359">
        <w:trPr>
          <w:trHeight w:val="1579"/>
        </w:trPr>
        <w:tc>
          <w:tcPr>
            <w:tcW w:w="4785" w:type="dxa"/>
          </w:tcPr>
          <w:p w:rsidR="005E7359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</w:pPr>
          </w:p>
          <w:p w:rsidR="005E7359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40" type="#_x0000_t32" style="position:absolute;margin-left:84.75pt;margin-top:11pt;width:57.75pt;height:22.5pt;flip:x;z-index:251671552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39" type="#_x0000_t32" style="position:absolute;margin-left:16.5pt;margin-top:11pt;width:68.25pt;height:22.5pt;z-index:251670528" o:connectortype="straight"/>
              </w:pic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>п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en-US" w:eastAsia="ru-RU"/>
              </w:rPr>
              <w:t>рабачце</w:t>
            </w:r>
            <w:r w:rsidR="005E7359"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 xml:space="preserve">                пачцівы  </w:t>
            </w:r>
          </w:p>
          <w:p w:rsidR="005E7359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</w:pPr>
          </w:p>
          <w:p w:rsidR="005E7359" w:rsidRPr="005E7359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 xml:space="preserve">                       [чц</w:t>
            </w: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en-US" w:eastAsia="ru-RU"/>
              </w:rPr>
              <w:t>'</w:t>
            </w: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val="be-BY" w:eastAsia="ru-RU"/>
              </w:rPr>
              <w:t>]</w:t>
            </w:r>
          </w:p>
        </w:tc>
        <w:tc>
          <w:tcPr>
            <w:tcW w:w="4786" w:type="dxa"/>
          </w:tcPr>
          <w:p w:rsidR="005E7359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</w:p>
          <w:p w:rsidR="00D628B5" w:rsidRPr="0035117D" w:rsidRDefault="00B51DB7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42" type="#_x0000_t32" style="position:absolute;margin-left:87.55pt;margin-top:11pt;width:58.5pt;height:18pt;flip:x;z-index:251673600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sz w:val="28"/>
                <w:szCs w:val="28"/>
                <w:lang w:eastAsia="ru-RU"/>
              </w:rPr>
              <w:pict>
                <v:shape id="_x0000_s1041" type="#_x0000_t32" style="position:absolute;margin-left:20.05pt;margin-top:11pt;width:67.5pt;height:18pt;z-index:251672576" o:connectortype="straight"/>
              </w:pict>
            </w:r>
            <w:r w:rsidR="005E7359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на дошцы              на сцежцы</w:t>
            </w:r>
          </w:p>
          <w:p w:rsidR="005E7359" w:rsidRPr="0035117D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35117D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 xml:space="preserve">               </w:t>
            </w:r>
          </w:p>
          <w:p w:rsidR="005E7359" w:rsidRPr="0035117D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35117D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 xml:space="preserve">                        [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шч</w:t>
            </w:r>
            <w:r w:rsidRPr="0035117D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]</w:t>
            </w:r>
          </w:p>
        </w:tc>
      </w:tr>
    </w:tbl>
    <w:p w:rsidR="00D628B5" w:rsidRDefault="00D628B5" w:rsidP="00BF22C7">
      <w:pPr>
        <w:ind w:left="1134" w:firstLine="0"/>
        <w:jc w:val="left"/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</w:pPr>
    </w:p>
    <w:tbl>
      <w:tblPr>
        <w:tblStyle w:val="a4"/>
        <w:tblW w:w="0" w:type="auto"/>
        <w:tblInd w:w="1134" w:type="dxa"/>
        <w:tblLook w:val="04A0" w:firstRow="1" w:lastRow="0" w:firstColumn="1" w:lastColumn="0" w:noHBand="0" w:noVBand="1"/>
      </w:tblPr>
      <w:tblGrid>
        <w:gridCol w:w="8437"/>
      </w:tblGrid>
      <w:tr w:rsidR="005E7359" w:rsidTr="005E7359">
        <w:tc>
          <w:tcPr>
            <w:tcW w:w="9571" w:type="dxa"/>
          </w:tcPr>
          <w:p w:rsidR="005E7359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 w:rsidRPr="005E7359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val="be-BY"/>
              </w:rPr>
              <w:lastRenderedPageBreak/>
              <w:t>Праверка напісанняў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>:</w:t>
            </w:r>
          </w:p>
          <w:p w:rsidR="005E7359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 xml:space="preserve">                                         рэчцы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noBreakHyphen/>
              <w:t> рэчак</w:t>
            </w:r>
          </w:p>
          <w:p w:rsidR="005E7359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 xml:space="preserve">                                        грузчык –грузіць, жаць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noBreakHyphen/>
              <w:t> зжаць</w:t>
            </w:r>
          </w:p>
          <w:p w:rsidR="005E7359" w:rsidRDefault="005E7359" w:rsidP="00BF22C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t xml:space="preserve">                                       прабачце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noBreakHyphen/>
              <w:t> прабачаць, дошцы 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be-BY"/>
              </w:rPr>
              <w:noBreakHyphen/>
              <w:t>дошак</w:t>
            </w:r>
          </w:p>
        </w:tc>
      </w:tr>
    </w:tbl>
    <w:p w:rsidR="00550713" w:rsidRDefault="00550713" w:rsidP="00550713">
      <w:pPr>
        <w:ind w:left="1494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</w:p>
    <w:p w:rsidR="005E7359" w:rsidRDefault="00550713" w:rsidP="00550713">
      <w:pPr>
        <w:ind w:left="1494" w:firstLine="0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.Замацаванне ведаў.</w:t>
      </w:r>
      <w:proofErr w:type="gramEnd"/>
    </w:p>
    <w:p w:rsidR="00550713" w:rsidRDefault="00550713" w:rsidP="00550713">
      <w:pPr>
        <w:pStyle w:val="a3"/>
        <w:numPr>
          <w:ilvl w:val="0"/>
          <w:numId w:val="15"/>
        </w:num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Чытанне правіла ў падручніку(стр.230-231).</w:t>
      </w:r>
    </w:p>
    <w:p w:rsidR="00550713" w:rsidRDefault="00550713" w:rsidP="00550713">
      <w:pPr>
        <w:ind w:left="1854" w:hanging="294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VI</w:t>
      </w:r>
      <w:r w:rsidRPr="00550713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Фарміраванне уменняў і навыкаў.</w:t>
      </w:r>
      <w:proofErr w:type="gramEnd"/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Практ.312.(стр.231-232) –ускладненае спісванне.</w:t>
      </w:r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</w:pPr>
      <w:r w:rsidRPr="00550713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>Практыканні:</w:t>
      </w:r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>1.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Прачытаць словы, у якіх два зычныя гукі вымаўляюцца як адзін доўгі.</w:t>
      </w:r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купаешся                      трасешся                          у дзежцы</w:t>
      </w:r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прабачце                       не пакалечся                   апранаешся</w:t>
      </w:r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зжаць                            змагаешся                         дачцэ</w:t>
      </w:r>
    </w:p>
    <w:p w:rsidR="00550713" w:rsidRP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2.З прыстаўкамі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 xml:space="preserve">аб-, ад-, вы-, з-, за-, пад-, пера-, пры-, раз- 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утварыце, дзе магчыма, дзеясловы з гукам [дж] ад слова </w:t>
      </w:r>
      <w:r w:rsidRPr="00550713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>ездзіць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>.</w:t>
      </w:r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3.Змяніце назоўнікі так, каб яны разам з прыназоўнікам </w:t>
      </w:r>
      <w:r w:rsidRPr="00550713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be-BY"/>
        </w:rPr>
        <w:t>на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 адказвалі на пытанне 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на чым</w:t>
      </w:r>
      <w:r w:rsidRPr="00550713"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? Як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 xml:space="preserve"> трэба вымаўляць зычныя перад канчаткам у змененых словах?</w:t>
      </w:r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на тачку                            на вокладку                   на сетку</w:t>
      </w:r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на вуздэчку                      на пасадку                      на палатку</w:t>
      </w:r>
    </w:p>
    <w:p w:rsidR="00550713" w:rsidRDefault="00550713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на бручку                         на ягадку                         на пілотку</w:t>
      </w:r>
    </w:p>
    <w:p w:rsidR="00484CF6" w:rsidRDefault="00484CF6" w:rsidP="00550713">
      <w:pPr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.Падвядзенне вынікаў урока.</w:t>
      </w:r>
      <w:proofErr w:type="gramEnd"/>
    </w:p>
    <w:p w:rsidR="00484CF6" w:rsidRPr="00484CF6" w:rsidRDefault="00484CF6" w:rsidP="00484CF6">
      <w:pPr>
        <w:pStyle w:val="a3"/>
        <w:numPr>
          <w:ilvl w:val="0"/>
          <w:numId w:val="15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484CF6">
        <w:rPr>
          <w:rFonts w:ascii="Times New Roman" w:hAnsi="Times New Roman" w:cs="Times New Roman"/>
          <w:color w:val="00B050"/>
          <w:sz w:val="28"/>
          <w:szCs w:val="28"/>
          <w:lang w:val="be-BY"/>
        </w:rPr>
        <w:t>Узнаўленне правіла;</w:t>
      </w:r>
    </w:p>
    <w:p w:rsidR="00484CF6" w:rsidRDefault="00484CF6" w:rsidP="00484CF6">
      <w:pPr>
        <w:pStyle w:val="a3"/>
        <w:numPr>
          <w:ilvl w:val="0"/>
          <w:numId w:val="15"/>
        </w:numPr>
        <w:jc w:val="left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484CF6">
        <w:rPr>
          <w:rFonts w:ascii="Times New Roman" w:hAnsi="Times New Roman" w:cs="Times New Roman"/>
          <w:color w:val="00B050"/>
          <w:sz w:val="28"/>
          <w:szCs w:val="28"/>
          <w:lang w:val="be-BY"/>
        </w:rPr>
        <w:t>Выстаўленне адзнак за працу на ўроку.</w:t>
      </w:r>
    </w:p>
    <w:p w:rsidR="00484CF6" w:rsidRDefault="00484CF6" w:rsidP="00484CF6">
      <w:pPr>
        <w:ind w:left="1854" w:hanging="1145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proofErr w:type="gramStart"/>
      <w:r w:rsidRPr="00484CF6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VII</w:t>
      </w:r>
      <w:r w:rsidRPr="00484CF6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Дамашняе заданне.</w:t>
      </w:r>
      <w:proofErr w:type="gramEnd"/>
    </w:p>
    <w:p w:rsidR="00484CF6" w:rsidRDefault="00484CF6" w:rsidP="00484CF6">
      <w:pPr>
        <w:ind w:left="1854" w:hanging="1145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§47(стр.212-215),52(стр.230-231).</w:t>
      </w:r>
    </w:p>
    <w:p w:rsidR="00484CF6" w:rsidRDefault="00484CF6" w:rsidP="00484CF6">
      <w:pPr>
        <w:ind w:left="1854" w:hanging="1145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  <w:t>Практ .313.</w:t>
      </w:r>
    </w:p>
    <w:p w:rsidR="00484CF6" w:rsidRPr="00484CF6" w:rsidRDefault="00484CF6" w:rsidP="00484CF6">
      <w:pPr>
        <w:ind w:left="1854" w:hanging="1145"/>
        <w:jc w:val="left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</w:p>
    <w:sectPr w:rsidR="00484CF6" w:rsidRPr="00484CF6" w:rsidSect="00B51DB7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C07"/>
    <w:multiLevelType w:val="hybridMultilevel"/>
    <w:tmpl w:val="18F61882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83B83"/>
    <w:multiLevelType w:val="hybridMultilevel"/>
    <w:tmpl w:val="A7A6333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DB333AD"/>
    <w:multiLevelType w:val="hybridMultilevel"/>
    <w:tmpl w:val="5F6C2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2E3C75"/>
    <w:multiLevelType w:val="hybridMultilevel"/>
    <w:tmpl w:val="5D1EBED2"/>
    <w:lvl w:ilvl="0" w:tplc="99C49F20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296498"/>
    <w:multiLevelType w:val="hybridMultilevel"/>
    <w:tmpl w:val="AEA45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9C2161"/>
    <w:multiLevelType w:val="hybridMultilevel"/>
    <w:tmpl w:val="81CA7FB6"/>
    <w:lvl w:ilvl="0" w:tplc="D4FAF1FE">
      <w:start w:val="1"/>
      <w:numFmt w:val="upperRoman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18581B5A"/>
    <w:multiLevelType w:val="hybridMultilevel"/>
    <w:tmpl w:val="2B4ED9D2"/>
    <w:lvl w:ilvl="0" w:tplc="3BE893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AB72731"/>
    <w:multiLevelType w:val="hybridMultilevel"/>
    <w:tmpl w:val="6CC05C4E"/>
    <w:lvl w:ilvl="0" w:tplc="D4FAF1FE">
      <w:start w:val="1"/>
      <w:numFmt w:val="upperRoman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1C900435"/>
    <w:multiLevelType w:val="hybridMultilevel"/>
    <w:tmpl w:val="32788A6C"/>
    <w:lvl w:ilvl="0" w:tplc="D4FAF1FE">
      <w:start w:val="1"/>
      <w:numFmt w:val="upperRoman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>
    <w:nsid w:val="21E7477A"/>
    <w:multiLevelType w:val="hybridMultilevel"/>
    <w:tmpl w:val="890AC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6049BB"/>
    <w:multiLevelType w:val="hybridMultilevel"/>
    <w:tmpl w:val="CD84E79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D8F2DEC"/>
    <w:multiLevelType w:val="hybridMultilevel"/>
    <w:tmpl w:val="EFDA3536"/>
    <w:lvl w:ilvl="0" w:tplc="D4FAF1FE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4E071EBB"/>
    <w:multiLevelType w:val="hybridMultilevel"/>
    <w:tmpl w:val="20ACA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CA6742"/>
    <w:multiLevelType w:val="hybridMultilevel"/>
    <w:tmpl w:val="2BC200B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647648D1"/>
    <w:multiLevelType w:val="hybridMultilevel"/>
    <w:tmpl w:val="5CB645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86552D"/>
    <w:multiLevelType w:val="hybridMultilevel"/>
    <w:tmpl w:val="B81824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4193D62"/>
    <w:multiLevelType w:val="hybridMultilevel"/>
    <w:tmpl w:val="A2D40642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13"/>
  </w:num>
  <w:num w:numId="10">
    <w:abstractNumId w:val="5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1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A4D"/>
    <w:rsid w:val="000A5508"/>
    <w:rsid w:val="0035117D"/>
    <w:rsid w:val="00484CF6"/>
    <w:rsid w:val="00550713"/>
    <w:rsid w:val="005E7359"/>
    <w:rsid w:val="006B4799"/>
    <w:rsid w:val="00AB2E9D"/>
    <w:rsid w:val="00B51DB7"/>
    <w:rsid w:val="00BF22C7"/>
    <w:rsid w:val="00D628B5"/>
    <w:rsid w:val="00D75212"/>
    <w:rsid w:val="00DD512E"/>
    <w:rsid w:val="00E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7" type="connector" idref="#_x0000_s1027"/>
        <o:r id="V:Rule18" type="connector" idref="#_x0000_s1036"/>
        <o:r id="V:Rule19" type="connector" idref="#_x0000_s1030"/>
        <o:r id="V:Rule20" type="connector" idref="#_x0000_s1041"/>
        <o:r id="V:Rule21" type="connector" idref="#_x0000_s1029"/>
        <o:r id="V:Rule22" type="connector" idref="#_x0000_s1033"/>
        <o:r id="V:Rule23" type="connector" idref="#_x0000_s1035"/>
        <o:r id="V:Rule24" type="connector" idref="#_x0000_s1040"/>
        <o:r id="V:Rule25" type="connector" idref="#_x0000_s1038"/>
        <o:r id="V:Rule26" type="connector" idref="#_x0000_s1026"/>
        <o:r id="V:Rule27" type="connector" idref="#_x0000_s1031"/>
        <o:r id="V:Rule28" type="connector" idref="#_x0000_s1028"/>
        <o:r id="V:Rule29" type="connector" idref="#_x0000_s1032"/>
        <o:r id="V:Rule30" type="connector" idref="#_x0000_s1039"/>
        <o:r id="V:Rule31" type="connector" idref="#_x0000_s1042"/>
        <o:r id="V:Rule32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4D"/>
    <w:pPr>
      <w:ind w:left="720"/>
      <w:contextualSpacing/>
    </w:pPr>
  </w:style>
  <w:style w:type="table" w:styleId="a4">
    <w:name w:val="Table Grid"/>
    <w:basedOn w:val="a1"/>
    <w:uiPriority w:val="59"/>
    <w:rsid w:val="00D628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5</cp:revision>
  <dcterms:created xsi:type="dcterms:W3CDTF">2009-01-15T22:25:00Z</dcterms:created>
  <dcterms:modified xsi:type="dcterms:W3CDTF">2019-03-01T03:03:00Z</dcterms:modified>
</cp:coreProperties>
</file>