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293" w:rsidRDefault="006C0A01" w:rsidP="00B64293">
      <w:r>
        <w:rPr>
          <w:noProof/>
        </w:rPr>
        <w:pict>
          <v:rect id="_x0000_s1027" style="position:absolute;margin-left:-43pt;margin-top:-13.65pt;width:534.1pt;height:57.05pt;z-index:3" filled="f" stroked="f">
            <v:textbox style="mso-next-textbox:#_x0000_s1027">
              <w:txbxContent>
                <w:p w:rsidR="00B64293" w:rsidRPr="00AF53C6" w:rsidRDefault="00B64293" w:rsidP="00B64293">
                  <w:pPr>
                    <w:spacing w:after="0"/>
                    <w:jc w:val="center"/>
                    <w:rPr>
                      <w:rFonts w:ascii="Times New Roman" w:hAnsi="Times New Roman"/>
                      <w:b/>
                      <w:sz w:val="40"/>
                      <w:lang w:val="be-BY"/>
                    </w:rPr>
                  </w:pPr>
                  <w:r w:rsidRPr="00AF53C6">
                    <w:rPr>
                      <w:rFonts w:ascii="Times New Roman" w:hAnsi="Times New Roman"/>
                      <w:b/>
                      <w:sz w:val="40"/>
                      <w:lang w:val="be-BY"/>
                    </w:rPr>
                    <w:t>Дзяржаўная ўстанова адукацыі</w:t>
                  </w:r>
                </w:p>
                <w:p w:rsidR="00B64293" w:rsidRPr="00AF53C6" w:rsidRDefault="00B64293" w:rsidP="00B64293">
                  <w:pPr>
                    <w:spacing w:after="0"/>
                    <w:jc w:val="center"/>
                    <w:rPr>
                      <w:rFonts w:ascii="Times New Roman" w:hAnsi="Times New Roman"/>
                      <w:b/>
                      <w:sz w:val="40"/>
                      <w:lang w:val="be-BY"/>
                    </w:rPr>
                  </w:pPr>
                  <w:r w:rsidRPr="00AF53C6">
                    <w:rPr>
                      <w:rFonts w:ascii="Times New Roman" w:hAnsi="Times New Roman"/>
                      <w:b/>
                      <w:sz w:val="40"/>
                      <w:lang w:val="be-BY"/>
                    </w:rPr>
                    <w:t>“Заастравецкая сярэдняя школа Клецкага раёна”</w:t>
                  </w:r>
                </w:p>
              </w:txbxContent>
            </v:textbox>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38" type="#_x0000_t75" style="position:absolute;margin-left:-78.35pt;margin-top:-52.5pt;width:581pt;height:827.15pt;z-index:-1;visibility:visible">
            <v:imagedata r:id="rId8" o:title="79766bd24b30" croptop="1222f" cropbottom="34093f" cropleft="22724f" cropright="22900f"/>
          </v:shape>
        </w:pict>
      </w:r>
    </w:p>
    <w:p w:rsidR="00B64293" w:rsidRPr="0038349B" w:rsidRDefault="00B64293" w:rsidP="00B64293"/>
    <w:p w:rsidR="00B64293" w:rsidRPr="0038349B" w:rsidRDefault="00B64293" w:rsidP="00B64293"/>
    <w:p w:rsidR="00B64293" w:rsidRPr="0038349B" w:rsidRDefault="006C0A01" w:rsidP="00B64293">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65pt;margin-top:23.35pt;width:456pt;height:222.2pt;z-index:2" fillcolor="green" strokeweight="1.75pt">
            <v:fill color2="#ffc000" rotate="t"/>
            <v:shadow on="t" color="#ffc000" offset="4pt,-1pt" offset2="-4pt,10pt"/>
            <v:textpath style="font-family:&quot;Times New Roman&quot;;v-text-kern:t" trim="t" fitpath="t" string="Матыў&#10;сіроцтва ў &#10;чарадзейных&#10;казках"/>
          </v:shape>
        </w:pict>
      </w:r>
    </w:p>
    <w:p w:rsidR="00B64293" w:rsidRPr="0038349B" w:rsidRDefault="00B64293" w:rsidP="00B64293"/>
    <w:p w:rsidR="00B64293" w:rsidRPr="0038349B" w:rsidRDefault="00B64293" w:rsidP="00B64293"/>
    <w:p w:rsidR="00B64293" w:rsidRPr="0038349B" w:rsidRDefault="00B64293" w:rsidP="00B64293"/>
    <w:p w:rsidR="00B64293" w:rsidRPr="0038349B" w:rsidRDefault="006C0A01" w:rsidP="00B64293">
      <w:r>
        <w:rPr>
          <w:noProof/>
        </w:rPr>
        <w:pict>
          <v:shape id="Рисунок 3" o:spid="_x0000_s1037" type="#_x0000_t75" style="position:absolute;margin-left:-92.5pt;margin-top:9.75pt;width:355.05pt;height:405.95pt;rotation:-746670fd;z-index:1;visibility:visible">
            <v:imagedata r:id="rId9" o:title="0_87cad_afae6983_L" cropright="22086f"/>
          </v:shape>
        </w:pict>
      </w:r>
    </w:p>
    <w:p w:rsidR="00B64293" w:rsidRPr="0038349B" w:rsidRDefault="00B64293" w:rsidP="00B64293"/>
    <w:p w:rsidR="00B64293" w:rsidRPr="0038349B" w:rsidRDefault="00B64293" w:rsidP="00B64293"/>
    <w:p w:rsidR="00B64293" w:rsidRPr="0038349B" w:rsidRDefault="00B64293" w:rsidP="00B64293"/>
    <w:p w:rsidR="00B64293" w:rsidRPr="0038349B" w:rsidRDefault="00B64293" w:rsidP="00B64293"/>
    <w:p w:rsidR="00B64293" w:rsidRPr="0038349B" w:rsidRDefault="00B64293" w:rsidP="00B64293"/>
    <w:p w:rsidR="00B64293" w:rsidRPr="0038349B" w:rsidRDefault="00B64293" w:rsidP="00B64293"/>
    <w:p w:rsidR="00B64293" w:rsidRPr="0038349B" w:rsidRDefault="00B64293" w:rsidP="00B64293"/>
    <w:p w:rsidR="00B64293" w:rsidRPr="0038349B" w:rsidRDefault="00B64293" w:rsidP="00B64293"/>
    <w:p w:rsidR="00B64293" w:rsidRPr="0038349B" w:rsidRDefault="00B64293" w:rsidP="00B64293"/>
    <w:p w:rsidR="00B64293" w:rsidRPr="0038349B" w:rsidRDefault="006C0A01" w:rsidP="00B64293">
      <w:r>
        <w:rPr>
          <w:noProof/>
        </w:rPr>
        <w:pict>
          <v:rect id="_x0000_s1029" style="position:absolute;margin-left:211.65pt;margin-top:11.6pt;width:266.6pt;height:228.2pt;z-index:6" filled="f" stroked="f">
            <v:textbox>
              <w:txbxContent>
                <w:p w:rsidR="00B64293" w:rsidRDefault="00B64293" w:rsidP="00B64293">
                  <w:pPr>
                    <w:spacing w:after="0"/>
                    <w:rPr>
                      <w:rFonts w:ascii="Times New Roman" w:hAnsi="Times New Roman"/>
                      <w:b/>
                      <w:sz w:val="40"/>
                      <w:lang w:val="be-BY"/>
                    </w:rPr>
                  </w:pPr>
                  <w:r w:rsidRPr="00AF53C6">
                    <w:rPr>
                      <w:rFonts w:ascii="Times New Roman" w:hAnsi="Times New Roman"/>
                      <w:b/>
                      <w:sz w:val="40"/>
                      <w:lang w:val="be-BY"/>
                    </w:rPr>
                    <w:t>Аўтар</w:t>
                  </w:r>
                  <w:r>
                    <w:rPr>
                      <w:rFonts w:ascii="Times New Roman" w:hAnsi="Times New Roman"/>
                      <w:b/>
                      <w:sz w:val="40"/>
                      <w:lang w:val="be-BY"/>
                    </w:rPr>
                    <w:t xml:space="preserve"> </w:t>
                  </w:r>
                </w:p>
                <w:p w:rsidR="00B64293" w:rsidRDefault="00B64293" w:rsidP="00B64293">
                  <w:pPr>
                    <w:spacing w:after="0"/>
                    <w:rPr>
                      <w:rFonts w:ascii="Times New Roman" w:hAnsi="Times New Roman"/>
                      <w:sz w:val="40"/>
                      <w:lang w:val="be-BY"/>
                    </w:rPr>
                  </w:pPr>
                  <w:r>
                    <w:rPr>
                      <w:rFonts w:ascii="Times New Roman" w:hAnsi="Times New Roman"/>
                      <w:sz w:val="40"/>
                      <w:lang w:val="be-BY"/>
                    </w:rPr>
                    <w:t>Мароз Дар’я Сяргееўна</w:t>
                  </w:r>
                  <w:r w:rsidRPr="00AF53C6">
                    <w:rPr>
                      <w:rFonts w:ascii="Times New Roman" w:hAnsi="Times New Roman"/>
                      <w:sz w:val="40"/>
                      <w:lang w:val="be-BY"/>
                    </w:rPr>
                    <w:t>,</w:t>
                  </w:r>
                </w:p>
                <w:p w:rsidR="00B64293" w:rsidRDefault="00B64293" w:rsidP="00B64293">
                  <w:pPr>
                    <w:spacing w:after="0"/>
                    <w:rPr>
                      <w:rFonts w:ascii="Times New Roman" w:hAnsi="Times New Roman"/>
                      <w:sz w:val="40"/>
                      <w:lang w:val="be-BY"/>
                    </w:rPr>
                  </w:pPr>
                  <w:r w:rsidRPr="00AF53C6">
                    <w:rPr>
                      <w:rFonts w:ascii="Times New Roman" w:hAnsi="Times New Roman"/>
                      <w:sz w:val="40"/>
                      <w:lang w:val="be-BY"/>
                    </w:rPr>
                    <w:t>вучаніца 11 класа</w:t>
                  </w:r>
                </w:p>
                <w:p w:rsidR="00B64293" w:rsidRDefault="00B64293" w:rsidP="00B64293">
                  <w:pPr>
                    <w:spacing w:after="0"/>
                    <w:rPr>
                      <w:rFonts w:ascii="Times New Roman" w:hAnsi="Times New Roman"/>
                      <w:b/>
                      <w:sz w:val="40"/>
                      <w:lang w:val="be-BY"/>
                    </w:rPr>
                  </w:pPr>
                  <w:r w:rsidRPr="00AF53C6">
                    <w:rPr>
                      <w:rFonts w:ascii="Times New Roman" w:hAnsi="Times New Roman"/>
                      <w:b/>
                      <w:sz w:val="40"/>
                      <w:lang w:val="be-BY"/>
                    </w:rPr>
                    <w:t xml:space="preserve">Кіраўнік </w:t>
                  </w:r>
                </w:p>
                <w:p w:rsidR="00B64293" w:rsidRDefault="00B64293" w:rsidP="00B64293">
                  <w:pPr>
                    <w:spacing w:after="0"/>
                    <w:rPr>
                      <w:rFonts w:ascii="Times New Roman" w:hAnsi="Times New Roman"/>
                      <w:sz w:val="40"/>
                      <w:lang w:val="be-BY"/>
                    </w:rPr>
                  </w:pPr>
                  <w:r w:rsidRPr="00AF53C6">
                    <w:rPr>
                      <w:rFonts w:ascii="Times New Roman" w:hAnsi="Times New Roman"/>
                      <w:sz w:val="40"/>
                      <w:lang w:val="be-BY"/>
                    </w:rPr>
                    <w:t xml:space="preserve">Васілеўская Іна Мікалаеўна, настаўнік беларускай мовы і </w:t>
                  </w:r>
                </w:p>
                <w:p w:rsidR="00B64293" w:rsidRPr="00AF53C6" w:rsidRDefault="00B64293" w:rsidP="00B64293">
                  <w:pPr>
                    <w:spacing w:after="0"/>
                    <w:rPr>
                      <w:rFonts w:ascii="Times New Roman" w:hAnsi="Times New Roman"/>
                      <w:b/>
                      <w:sz w:val="28"/>
                      <w:lang w:val="be-BY"/>
                    </w:rPr>
                  </w:pPr>
                  <w:r w:rsidRPr="00AF53C6">
                    <w:rPr>
                      <w:rFonts w:ascii="Times New Roman" w:hAnsi="Times New Roman"/>
                      <w:sz w:val="40"/>
                      <w:lang w:val="be-BY"/>
                    </w:rPr>
                    <w:t>літаратуры</w:t>
                  </w:r>
                </w:p>
              </w:txbxContent>
            </v:textbox>
          </v:rect>
        </w:pict>
      </w:r>
    </w:p>
    <w:p w:rsidR="00B64293" w:rsidRPr="0038349B" w:rsidRDefault="00B64293" w:rsidP="00B64293"/>
    <w:p w:rsidR="00B64293" w:rsidRPr="0038349B" w:rsidRDefault="006C0A01" w:rsidP="00B64293">
      <w:r>
        <w:rPr>
          <w:noProof/>
        </w:rPr>
        <w:pict>
          <v:shape id="Рисунок 2" o:spid="_x0000_s1036" type="#_x0000_t75" style="position:absolute;margin-left:-41.65pt;margin-top:8.55pt;width:366.95pt;height:199.4pt;z-index:5;visibility:visible">
            <v:imagedata r:id="rId10" o:title="315c871c4e98" croptop="45446f" cropbottom="4776f" cropleft="3870f" cropright="40466f"/>
          </v:shape>
        </w:pict>
      </w:r>
    </w:p>
    <w:p w:rsidR="00B64293" w:rsidRPr="0038349B" w:rsidRDefault="00B64293" w:rsidP="00B64293"/>
    <w:p w:rsidR="00B64293" w:rsidRPr="0038349B" w:rsidRDefault="006C0A01" w:rsidP="00B64293">
      <w:r>
        <w:rPr>
          <w:noProof/>
        </w:rPr>
        <w:pict>
          <v:shape id="_x0000_s1032" type="#_x0000_t136" style="position:absolute;margin-left:-5.7pt;margin-top:46.35pt;width:114.8pt;height:34.3pt;rotation:270;z-index:9" fillcolor="green" strokeweight=".5pt">
            <v:fill color2="#ffc000" rotate="t"/>
            <v:shadow color="#ffc000" offset="4pt,-1pt" offset2="-4pt,10pt"/>
            <v:textpath style="font-family:&quot;Times New Roman&quot;;v-text-kern:t" trim="t" fitpath="t" string="Чарадзейныя&#10;казкі"/>
          </v:shape>
        </w:pict>
      </w:r>
      <w:r>
        <w:rPr>
          <w:noProof/>
        </w:rPr>
        <w:pict>
          <v:shape id="_x0000_s1030" type="#_x0000_t136" style="position:absolute;margin-left:59.45pt;margin-top:51.85pt;width:114.8pt;height:23.25pt;rotation:270;z-index:7" fillcolor="green" strokeweight="1.5pt">
            <v:fill color2="#ffc000" rotate="t"/>
            <v:shadow color="#ffc000" offset="4pt,-1pt" offset2="-4pt,10pt"/>
            <v:textpath style="font-family:&quot;Times New Roman&quot;;v-text-kern:t" trim="t" fitpath="t" string="Казкі"/>
          </v:shape>
        </w:pict>
      </w:r>
      <w:r>
        <w:rPr>
          <w:noProof/>
        </w:rPr>
        <w:pict>
          <v:shape id="_x0000_s1031" type="#_x0000_t136" style="position:absolute;margin-left:-73.8pt;margin-top:54.9pt;width:131.9pt;height:34.3pt;rotation:270;z-index:8" fillcolor="green" strokeweight=".5pt">
            <v:fill color2="#ffc000" rotate="t"/>
            <v:shadow color="#ffc000" offset="4pt,-1pt" offset2="-4pt,10pt"/>
            <v:textpath style="font-family:&quot;Times New Roman&quot;;v-text-kern:t" trim="t" fitpath="t" string="Беларускія&#10;народныя казкі"/>
          </v:shape>
        </w:pict>
      </w:r>
    </w:p>
    <w:p w:rsidR="00B64293" w:rsidRPr="0038349B" w:rsidRDefault="00B64293" w:rsidP="00B64293"/>
    <w:p w:rsidR="00B64293" w:rsidRDefault="006C0A01" w:rsidP="00B64293">
      <w:pPr>
        <w:tabs>
          <w:tab w:val="left" w:pos="2696"/>
        </w:tabs>
      </w:pPr>
      <w:r>
        <w:rPr>
          <w:noProof/>
        </w:rPr>
        <w:pict>
          <v:shape id="_x0000_s1035" type="#_x0000_t75" style="position:absolute;margin-left:77.9pt;margin-top:8.65pt;width:139.4pt;height:100.55pt;rotation:1028489fd;z-index:11;visibility:visible">
            <v:imagedata r:id="rId11" o:title="" croptop="7168f" cropbottom="20503f" cropleft="8191f" cropright="6144f"/>
          </v:shape>
        </w:pict>
      </w:r>
      <w:r w:rsidR="00B64293">
        <w:tab/>
      </w:r>
    </w:p>
    <w:p w:rsidR="00B64293" w:rsidRDefault="00B64293" w:rsidP="00B64293">
      <w:pPr>
        <w:tabs>
          <w:tab w:val="left" w:pos="2696"/>
        </w:tabs>
      </w:pPr>
    </w:p>
    <w:p w:rsidR="00B64293" w:rsidRDefault="006C0A01" w:rsidP="00B64293">
      <w:pPr>
        <w:tabs>
          <w:tab w:val="left" w:pos="2696"/>
        </w:tabs>
      </w:pPr>
      <w:r>
        <w:rPr>
          <w:noProof/>
        </w:rPr>
        <w:pict>
          <v:shape id="Рисунок 7" o:spid="_x0000_s1034" type="#_x0000_t75" style="position:absolute;margin-left:-29.25pt;margin-top:18.85pt;width:139pt;height:98.9pt;rotation:-1250498fd;z-index:10;visibility:visible">
            <v:imagedata r:id="rId11" o:title="" croptop="7168f" cropbottom="20503f" cropleft="8191f" cropright="6144f"/>
          </v:shape>
        </w:pict>
      </w:r>
    </w:p>
    <w:p w:rsidR="00B64293" w:rsidRDefault="006C0A01" w:rsidP="00B64293">
      <w:pPr>
        <w:tabs>
          <w:tab w:val="left" w:pos="2696"/>
        </w:tabs>
      </w:pPr>
      <w:r>
        <w:rPr>
          <w:noProof/>
        </w:rPr>
        <w:pict>
          <v:shape id="_x0000_s1028" type="#_x0000_t136" style="position:absolute;margin-left:183.9pt;margin-top:52.7pt;width:96.55pt;height:26.2pt;z-index:4" fillcolor="green" strokeweight="1.5pt">
            <v:fill color2="#ffc000" rotate="t"/>
            <v:shadow on="t" color="#ffc000" offset=",-1pt" offset2="-8pt,10pt"/>
            <v:textpath style="font-family:&quot;Times New Roman&quot;;font-weight:bold;v-text-kern:t" trim="t" fitpath="t" string="2014"/>
          </v:shape>
        </w:pict>
      </w:r>
      <w:r>
        <w:rPr>
          <w:noProof/>
        </w:rPr>
        <w:pict>
          <v:shape id="_x0000_s1033" type="#_x0000_t75" style="position:absolute;margin-left:76.5pt;margin-top:14.15pt;width:111.7pt;height:71.45pt;rotation:9309880fd;z-index:12;visibility:visible">
            <v:imagedata r:id="rId11" o:title="" croptop="7168f" cropbottom="20503f" cropleft="8191f" cropright="6144f"/>
          </v:shape>
        </w:pict>
      </w:r>
    </w:p>
    <w:p w:rsidR="00761222" w:rsidRPr="00144AE1" w:rsidRDefault="00761222" w:rsidP="00144AE1">
      <w:pPr>
        <w:spacing w:after="0" w:line="240" w:lineRule="auto"/>
        <w:jc w:val="center"/>
        <w:rPr>
          <w:rFonts w:ascii="Times New Roman" w:hAnsi="Times New Roman"/>
          <w:b/>
          <w:sz w:val="28"/>
          <w:szCs w:val="28"/>
          <w:lang w:val="be-BY"/>
        </w:rPr>
      </w:pPr>
      <w:r w:rsidRPr="00144AE1">
        <w:rPr>
          <w:rFonts w:ascii="Times New Roman" w:hAnsi="Times New Roman"/>
          <w:b/>
          <w:sz w:val="28"/>
          <w:szCs w:val="28"/>
          <w:lang w:val="be-BY"/>
        </w:rPr>
        <w:lastRenderedPageBreak/>
        <w:t>Змест</w:t>
      </w: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r w:rsidRPr="00144AE1">
        <w:rPr>
          <w:rFonts w:ascii="Times New Roman" w:hAnsi="Times New Roman"/>
          <w:sz w:val="28"/>
          <w:szCs w:val="28"/>
          <w:lang w:val="be-BY"/>
        </w:rPr>
        <w:t>Уводзіны ……………………………………………………………</w:t>
      </w:r>
      <w:r w:rsidR="00E365D9">
        <w:rPr>
          <w:rFonts w:ascii="Times New Roman" w:hAnsi="Times New Roman"/>
          <w:sz w:val="28"/>
          <w:szCs w:val="28"/>
          <w:lang w:val="be-BY"/>
        </w:rPr>
        <w:t>.</w:t>
      </w:r>
      <w:r w:rsidRPr="00144AE1">
        <w:rPr>
          <w:rFonts w:ascii="Times New Roman" w:hAnsi="Times New Roman"/>
          <w:sz w:val="28"/>
          <w:szCs w:val="28"/>
          <w:lang w:val="be-BY"/>
        </w:rPr>
        <w:t>. .3</w:t>
      </w:r>
    </w:p>
    <w:p w:rsidR="00761222" w:rsidRPr="00144AE1" w:rsidRDefault="00761222" w:rsidP="00144AE1">
      <w:pPr>
        <w:spacing w:after="0" w:line="240" w:lineRule="auto"/>
        <w:rPr>
          <w:rFonts w:ascii="Times New Roman" w:hAnsi="Times New Roman"/>
          <w:sz w:val="28"/>
          <w:szCs w:val="28"/>
          <w:lang w:val="be-BY"/>
        </w:rPr>
      </w:pPr>
      <w:r w:rsidRPr="00144AE1">
        <w:rPr>
          <w:rFonts w:ascii="Times New Roman" w:hAnsi="Times New Roman"/>
          <w:sz w:val="28"/>
          <w:szCs w:val="28"/>
          <w:lang w:val="be-BY"/>
        </w:rPr>
        <w:t>Раздзел 1. Матыў сіроцтв</w:t>
      </w:r>
      <w:r w:rsidR="002F2846" w:rsidRPr="00144AE1">
        <w:rPr>
          <w:rFonts w:ascii="Times New Roman" w:hAnsi="Times New Roman"/>
          <w:sz w:val="28"/>
          <w:szCs w:val="28"/>
          <w:lang w:val="be-BY"/>
        </w:rPr>
        <w:t>а ў беларускім фальклоры……………</w:t>
      </w:r>
      <w:r w:rsidR="00E365D9">
        <w:rPr>
          <w:rFonts w:ascii="Times New Roman" w:hAnsi="Times New Roman"/>
          <w:sz w:val="28"/>
          <w:szCs w:val="28"/>
          <w:lang w:val="be-BY"/>
        </w:rPr>
        <w:t>….4</w:t>
      </w:r>
    </w:p>
    <w:p w:rsidR="00761222" w:rsidRPr="00144AE1" w:rsidRDefault="00761222" w:rsidP="00144AE1">
      <w:pPr>
        <w:spacing w:after="0" w:line="240" w:lineRule="auto"/>
        <w:rPr>
          <w:rFonts w:ascii="Times New Roman" w:hAnsi="Times New Roman"/>
          <w:sz w:val="28"/>
          <w:szCs w:val="28"/>
          <w:lang w:val="be-BY"/>
        </w:rPr>
      </w:pPr>
      <w:r w:rsidRPr="00144AE1">
        <w:rPr>
          <w:rFonts w:ascii="Times New Roman" w:hAnsi="Times New Roman"/>
          <w:sz w:val="28"/>
          <w:szCs w:val="28"/>
          <w:lang w:val="be-BY"/>
        </w:rPr>
        <w:t xml:space="preserve">Раздзел 2. Хлопчык-сірата </w:t>
      </w:r>
      <w:r w:rsidR="00A074F7" w:rsidRPr="00144AE1">
        <w:rPr>
          <w:rFonts w:ascii="Times New Roman" w:hAnsi="Times New Roman"/>
          <w:sz w:val="28"/>
          <w:szCs w:val="28"/>
          <w:lang w:val="be-BY"/>
        </w:rPr>
        <w:t>ў чарадзейных казках ………………</w:t>
      </w:r>
      <w:r w:rsidR="00144AE1" w:rsidRPr="00144AE1">
        <w:rPr>
          <w:rFonts w:ascii="Times New Roman" w:hAnsi="Times New Roman"/>
          <w:sz w:val="28"/>
          <w:szCs w:val="28"/>
          <w:lang w:val="be-BY"/>
        </w:rPr>
        <w:t>..</w:t>
      </w:r>
      <w:r w:rsidR="00A074F7" w:rsidRPr="00144AE1">
        <w:rPr>
          <w:rFonts w:ascii="Times New Roman" w:hAnsi="Times New Roman"/>
          <w:sz w:val="28"/>
          <w:szCs w:val="28"/>
          <w:lang w:val="be-BY"/>
        </w:rPr>
        <w:t>.</w:t>
      </w:r>
      <w:r w:rsidR="00E365D9">
        <w:rPr>
          <w:rFonts w:ascii="Times New Roman" w:hAnsi="Times New Roman"/>
          <w:sz w:val="28"/>
          <w:szCs w:val="28"/>
          <w:lang w:val="be-BY"/>
        </w:rPr>
        <w:t>.</w:t>
      </w:r>
      <w:r w:rsidR="00A074F7" w:rsidRPr="00144AE1">
        <w:rPr>
          <w:rFonts w:ascii="Times New Roman" w:hAnsi="Times New Roman"/>
          <w:sz w:val="28"/>
          <w:szCs w:val="28"/>
          <w:lang w:val="be-BY"/>
        </w:rPr>
        <w:t xml:space="preserve">. </w:t>
      </w:r>
      <w:r w:rsidR="00E365D9">
        <w:rPr>
          <w:rFonts w:ascii="Times New Roman" w:hAnsi="Times New Roman"/>
          <w:sz w:val="28"/>
          <w:szCs w:val="28"/>
          <w:lang w:val="be-BY"/>
        </w:rPr>
        <w:t>8</w:t>
      </w:r>
    </w:p>
    <w:p w:rsidR="00761222" w:rsidRPr="00144AE1" w:rsidRDefault="00761222" w:rsidP="00144AE1">
      <w:pPr>
        <w:spacing w:after="0" w:line="240" w:lineRule="auto"/>
        <w:rPr>
          <w:rFonts w:ascii="Times New Roman" w:hAnsi="Times New Roman"/>
          <w:sz w:val="28"/>
          <w:szCs w:val="28"/>
          <w:lang w:val="be-BY"/>
        </w:rPr>
      </w:pPr>
      <w:r w:rsidRPr="00144AE1">
        <w:rPr>
          <w:rFonts w:ascii="Times New Roman" w:hAnsi="Times New Roman"/>
          <w:sz w:val="28"/>
          <w:szCs w:val="28"/>
          <w:lang w:val="be-BY"/>
        </w:rPr>
        <w:t>Раздзел 3. Дзяўчынка-сірата ў чарадзейных казках ………………. 1</w:t>
      </w:r>
      <w:r w:rsidR="00E365D9">
        <w:rPr>
          <w:rFonts w:ascii="Times New Roman" w:hAnsi="Times New Roman"/>
          <w:sz w:val="28"/>
          <w:szCs w:val="28"/>
          <w:lang w:val="be-BY"/>
        </w:rPr>
        <w:t>2</w:t>
      </w:r>
    </w:p>
    <w:p w:rsidR="00761222" w:rsidRPr="00144AE1" w:rsidRDefault="00761222" w:rsidP="00144AE1">
      <w:pPr>
        <w:spacing w:after="0" w:line="240" w:lineRule="auto"/>
        <w:rPr>
          <w:rFonts w:ascii="Times New Roman" w:hAnsi="Times New Roman"/>
          <w:sz w:val="28"/>
          <w:szCs w:val="28"/>
          <w:lang w:val="be-BY"/>
        </w:rPr>
      </w:pPr>
      <w:r w:rsidRPr="00144AE1">
        <w:rPr>
          <w:rFonts w:ascii="Times New Roman" w:hAnsi="Times New Roman"/>
          <w:sz w:val="28"/>
          <w:szCs w:val="28"/>
          <w:lang w:val="be-BY"/>
        </w:rPr>
        <w:t>Раздзел 4. Дзеці-сіроты ў чарадзейных казках …………………</w:t>
      </w:r>
      <w:r w:rsidR="00144AE1" w:rsidRPr="00144AE1">
        <w:rPr>
          <w:rFonts w:ascii="Times New Roman" w:hAnsi="Times New Roman"/>
          <w:sz w:val="28"/>
          <w:szCs w:val="28"/>
          <w:lang w:val="be-BY"/>
        </w:rPr>
        <w:t>.</w:t>
      </w:r>
      <w:r w:rsidRPr="00144AE1">
        <w:rPr>
          <w:rFonts w:ascii="Times New Roman" w:hAnsi="Times New Roman"/>
          <w:sz w:val="28"/>
          <w:szCs w:val="28"/>
          <w:lang w:val="be-BY"/>
        </w:rPr>
        <w:t>… 1</w:t>
      </w:r>
      <w:r w:rsidR="00E365D9">
        <w:rPr>
          <w:rFonts w:ascii="Times New Roman" w:hAnsi="Times New Roman"/>
          <w:sz w:val="28"/>
          <w:szCs w:val="28"/>
          <w:lang w:val="be-BY"/>
        </w:rPr>
        <w:t>6</w:t>
      </w:r>
    </w:p>
    <w:p w:rsidR="00761222" w:rsidRPr="00144AE1" w:rsidRDefault="00761222" w:rsidP="00144AE1">
      <w:pPr>
        <w:spacing w:after="0" w:line="240" w:lineRule="auto"/>
        <w:rPr>
          <w:rFonts w:ascii="Times New Roman" w:hAnsi="Times New Roman"/>
          <w:sz w:val="28"/>
          <w:szCs w:val="28"/>
          <w:lang w:val="be-BY"/>
        </w:rPr>
      </w:pPr>
      <w:r w:rsidRPr="00144AE1">
        <w:rPr>
          <w:rFonts w:ascii="Times New Roman" w:hAnsi="Times New Roman"/>
          <w:sz w:val="28"/>
          <w:szCs w:val="28"/>
          <w:lang w:val="be-BY"/>
        </w:rPr>
        <w:t>Заключэнне ………………………………………………………</w:t>
      </w:r>
      <w:r w:rsidR="00144AE1" w:rsidRPr="00144AE1">
        <w:rPr>
          <w:rFonts w:ascii="Times New Roman" w:hAnsi="Times New Roman"/>
          <w:sz w:val="28"/>
          <w:szCs w:val="28"/>
          <w:lang w:val="be-BY"/>
        </w:rPr>
        <w:t>.</w:t>
      </w:r>
      <w:r w:rsidRPr="00144AE1">
        <w:rPr>
          <w:rFonts w:ascii="Times New Roman" w:hAnsi="Times New Roman"/>
          <w:sz w:val="28"/>
          <w:szCs w:val="28"/>
          <w:lang w:val="be-BY"/>
        </w:rPr>
        <w:t>…. 2</w:t>
      </w:r>
      <w:r w:rsidR="00E365D9">
        <w:rPr>
          <w:rFonts w:ascii="Times New Roman" w:hAnsi="Times New Roman"/>
          <w:sz w:val="28"/>
          <w:szCs w:val="28"/>
          <w:lang w:val="be-BY"/>
        </w:rPr>
        <w:t>0</w:t>
      </w: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Default="00761222" w:rsidP="00144AE1">
      <w:pPr>
        <w:spacing w:after="0" w:line="240" w:lineRule="auto"/>
        <w:rPr>
          <w:rFonts w:ascii="Times New Roman" w:hAnsi="Times New Roman"/>
          <w:sz w:val="28"/>
          <w:szCs w:val="28"/>
          <w:lang w:val="be-BY"/>
        </w:rPr>
      </w:pPr>
    </w:p>
    <w:p w:rsidR="00144AE1" w:rsidRDefault="00144AE1" w:rsidP="00144AE1">
      <w:pPr>
        <w:spacing w:after="0" w:line="240" w:lineRule="auto"/>
        <w:rPr>
          <w:rFonts w:ascii="Times New Roman" w:hAnsi="Times New Roman"/>
          <w:sz w:val="28"/>
          <w:szCs w:val="28"/>
          <w:lang w:val="be-BY"/>
        </w:rPr>
      </w:pPr>
    </w:p>
    <w:p w:rsidR="00144AE1" w:rsidRDefault="00144AE1" w:rsidP="00144AE1">
      <w:pPr>
        <w:spacing w:after="0" w:line="240" w:lineRule="auto"/>
        <w:rPr>
          <w:rFonts w:ascii="Times New Roman" w:hAnsi="Times New Roman"/>
          <w:sz w:val="28"/>
          <w:szCs w:val="28"/>
          <w:lang w:val="be-BY"/>
        </w:rPr>
      </w:pPr>
    </w:p>
    <w:p w:rsidR="00144AE1" w:rsidRPr="00144AE1" w:rsidRDefault="00144AE1" w:rsidP="00144AE1">
      <w:pPr>
        <w:spacing w:after="0" w:line="240" w:lineRule="auto"/>
        <w:rPr>
          <w:rFonts w:ascii="Times New Roman" w:hAnsi="Times New Roman"/>
          <w:sz w:val="28"/>
          <w:szCs w:val="28"/>
          <w:lang w:val="be-BY"/>
        </w:rPr>
      </w:pPr>
    </w:p>
    <w:p w:rsidR="00761222" w:rsidRPr="00144AE1" w:rsidRDefault="00761222" w:rsidP="00144AE1">
      <w:pPr>
        <w:spacing w:after="0" w:line="240" w:lineRule="auto"/>
        <w:rPr>
          <w:rFonts w:ascii="Times New Roman" w:hAnsi="Times New Roman"/>
          <w:sz w:val="28"/>
          <w:szCs w:val="28"/>
          <w:lang w:val="be-BY"/>
        </w:rPr>
      </w:pPr>
    </w:p>
    <w:p w:rsidR="00761222" w:rsidRPr="00144AE1" w:rsidRDefault="00761222" w:rsidP="0024008C">
      <w:pPr>
        <w:spacing w:after="0" w:line="240" w:lineRule="auto"/>
        <w:jc w:val="center"/>
        <w:rPr>
          <w:rFonts w:ascii="Times New Roman" w:hAnsi="Times New Roman"/>
          <w:b/>
          <w:sz w:val="28"/>
          <w:szCs w:val="28"/>
          <w:lang w:val="be-BY"/>
        </w:rPr>
      </w:pPr>
      <w:r w:rsidRPr="00144AE1">
        <w:rPr>
          <w:rFonts w:ascii="Times New Roman" w:hAnsi="Times New Roman"/>
          <w:b/>
          <w:sz w:val="28"/>
          <w:szCs w:val="28"/>
          <w:lang w:val="be-BY"/>
        </w:rPr>
        <w:lastRenderedPageBreak/>
        <w:t>Уводзіны</w:t>
      </w:r>
    </w:p>
    <w:p w:rsidR="00761222" w:rsidRPr="00144AE1" w:rsidRDefault="0024008C" w:rsidP="00144AE1">
      <w:pPr>
        <w:spacing w:after="0" w:line="240" w:lineRule="auto"/>
        <w:jc w:val="both"/>
        <w:rPr>
          <w:rFonts w:ascii="Times New Roman" w:hAnsi="Times New Roman"/>
          <w:sz w:val="28"/>
          <w:szCs w:val="28"/>
          <w:lang w:val="be-BY"/>
        </w:rPr>
      </w:pPr>
      <w:r>
        <w:rPr>
          <w:rFonts w:ascii="Times New Roman" w:hAnsi="Times New Roman"/>
          <w:sz w:val="28"/>
          <w:szCs w:val="28"/>
          <w:lang w:val="be-BY"/>
        </w:rPr>
        <w:t xml:space="preserve">       </w:t>
      </w:r>
      <w:r w:rsidR="00761222" w:rsidRPr="00144AE1">
        <w:rPr>
          <w:rFonts w:ascii="Times New Roman" w:hAnsi="Times New Roman"/>
          <w:sz w:val="28"/>
          <w:szCs w:val="28"/>
          <w:lang w:val="be-BY"/>
        </w:rPr>
        <w:t>Я лічу сябе шчаслівым чалавекам, бо ў мяне ёсць тата і мама. У нас вялікая і дружная сям’я, дзе кожны клапоціцца адзін аб адным. Мы добра ведаем сваю радаслоўную аж да шостага калена. На святы, дні нараджэнні, доўгія зімовыя вечарыны збіраюцца разам нашы родныя, сваякі, дзе кожны дзеліцца сваімі навінамі і нават патаемнымі сакрэтамі. І вось аднойчы на такіх “пасядзелках” я даведалася, што матуліна родная сястра са сваім мужам хочуць усынавіць сабе хлопчыка, бо самі не могуць мець дзяцей па стану здароўя. Усе толькі парадаваліся за любімую цётку Валянціну і дзядзьку Ігара, якія прынялі такое мудрае рашэнне. Вядома, ім было няпроста на гэта пайсці. Яны доўга думалі, вырашалі, ездзілі ў дзіцячыя дамы і прытулкі, пакуль не знайшлі  сабе сына. І самае галоўнае, што хлопчык сам адразу прызнаў у іх бацькоў, назваў татам і мамай. Яшчэ яны расказалі нам усім, што родныя бацькі гэтага дзіцяці загінулі трагічна ў аўтакатастрофе і што яму патрэбна медыцынская дапамога, але пры добрым доглядзе хвароба з узростам знікне. Мне было да глыбіні душы шкада хлопчыка, які ўжо ў трохгадовым узросце стаў круглым сіратою.</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 xml:space="preserve">     З цягам часу я бліжэй пазнаёмілася з Антонам, мы нават з ім пасябравалі. Кожны раз, калі наведвалася да іх у госці, Антон прасіў мяне  чытаць яму казкі. Я захапілася гэтымі апавядальнымі творамі, дзе абавязкова прысутнічала чарадзейства, дзе дзейнічалі незвычайныя героі або іх памочнікі, дзе казачная фантастыка стварала свой непаўторны свет, у якім, як і ў сапраўдным жыцці, змагаліся  сілы дабра і зла, дзе перамагала справядлівасць.</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Асабліва мяне краналі чарадзейныя казкі, у якіх характарызаваліся вобразы сіраты, падчарыцы, абяздоленага малодшага сына і іншых пакутнікаў. Я не проста чытала казкі, а аналізавала іх. І вось, што заўважыла. Сёння словы “мачаха”, “айчым”, “бязбацькаўшчына” амаль зніклі з нашага лексікону. На змену ім прыйшлі новыя паняцці: прыёмная сям’я, апякунская сям’я, няпоўная сям’я. Жыццё патрабавала перагляду існаваўшых раней прынцыпаў, а з паляпшэннем сацыяльна-эканамічных умоў змяніліся іх прыярытэты. Тэма сіроцтва з’яўляецца вельмі актуальнай для нашага часу і для сучаснага стану грамадства. На сённяшні дзень мы вельмі часта сустракаемся з паняццем “сацыяльнае сіроцтва”, калі бацькі або пазбаўляюцца бацькоўскіх правоў, або самі адмаўляюцца ад іх. Зразумела, што такая тэндэнцыя развіцця сучаснага грамадства не можа лічыцца станоўчай. Даволі вялікая колькасць дзіцячых дамоў у Рэспубліцы (па статыстыцы на дадзены момант у Беларусі пражывае каля 25 тыс. дзяцей-сірот і 19 тыс.дзяцей, якія знаходзяцца ў сацыяльна-небяспечным становішчы) сведчыць аб тым, што дзеці ўсё часцей застаюцца без сем’яў, без бацькоўскай па</w:t>
      </w:r>
      <w:r w:rsidR="008B3AC5" w:rsidRPr="00144AE1">
        <w:rPr>
          <w:rFonts w:ascii="Times New Roman" w:hAnsi="Times New Roman"/>
          <w:sz w:val="28"/>
          <w:szCs w:val="28"/>
          <w:lang w:val="be-BY"/>
        </w:rPr>
        <w:t xml:space="preserve">дтрымкі. </w:t>
      </w:r>
      <w:r w:rsidRPr="00144AE1">
        <w:rPr>
          <w:rFonts w:ascii="Times New Roman" w:hAnsi="Times New Roman"/>
          <w:sz w:val="28"/>
          <w:szCs w:val="28"/>
          <w:lang w:val="be-BY"/>
        </w:rPr>
        <w:t xml:space="preserve"> Дзеці  аддадзены ў рукі лёсу, які надта часта ставіцца да іх бязлітасна і  сурова. Даследаванні паказалі, што толькі 10% дзяцей-сірот прыстасоўваюцца ў  дарослым жыцці, а ўсе астатнія проста </w:t>
      </w:r>
      <w:r w:rsidRPr="00144AE1">
        <w:rPr>
          <w:rFonts w:ascii="Times New Roman" w:hAnsi="Times New Roman"/>
          <w:sz w:val="28"/>
          <w:szCs w:val="28"/>
          <w:lang w:val="be-BY"/>
        </w:rPr>
        <w:lastRenderedPageBreak/>
        <w:t>гінуць або фізічна</w:t>
      </w:r>
      <w:r w:rsidR="00A074F7" w:rsidRPr="00144AE1">
        <w:rPr>
          <w:rFonts w:ascii="Times New Roman" w:hAnsi="Times New Roman"/>
          <w:sz w:val="28"/>
          <w:szCs w:val="28"/>
          <w:lang w:val="be-BY"/>
        </w:rPr>
        <w:t>,</w:t>
      </w:r>
      <w:r w:rsidRPr="00144AE1">
        <w:rPr>
          <w:rFonts w:ascii="Times New Roman" w:hAnsi="Times New Roman"/>
          <w:sz w:val="28"/>
          <w:szCs w:val="28"/>
          <w:lang w:val="be-BY"/>
        </w:rPr>
        <w:t xml:space="preserve"> або духоўна ад алкаголю, наркотыкаў, заканчваюць жыццё самагубствам, папаўняюць крым</w:t>
      </w:r>
      <w:r w:rsidR="00A074F7" w:rsidRPr="00144AE1">
        <w:rPr>
          <w:rFonts w:ascii="Times New Roman" w:hAnsi="Times New Roman"/>
          <w:sz w:val="28"/>
          <w:szCs w:val="28"/>
          <w:lang w:val="be-BY"/>
        </w:rPr>
        <w:t xml:space="preserve">інальны мір. </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У ранейшыя часы бацькам было не прынята адмаўляцца ад сваіх дзяцей, гэта было найвялікшай ганьбай. Дзеці станавіліся сіротамі толькі ў выпадку смерці аднаго з бацькоў ці абодвух бацькоў. І калі такое здаралася, то грамадства да дзяцей- сірот ставілася паблажліва, ім стараліся  дапамагчы, падтрымаць па меры сіл і магчымасцей. Сірот лічылі абяздоленымі, у некаторых выпадках пакрыўджанымі лёсам, таму іх заўсёды шкадавалі.</w:t>
      </w:r>
      <w:r w:rsidR="00A074F7" w:rsidRPr="00144AE1">
        <w:rPr>
          <w:rFonts w:ascii="Times New Roman" w:hAnsi="Times New Roman"/>
          <w:sz w:val="28"/>
          <w:szCs w:val="28"/>
          <w:lang w:val="be-BY"/>
        </w:rPr>
        <w:tab/>
      </w:r>
      <w:r w:rsidRPr="00144AE1">
        <w:rPr>
          <w:rFonts w:ascii="Times New Roman" w:hAnsi="Times New Roman"/>
          <w:sz w:val="28"/>
          <w:szCs w:val="28"/>
          <w:lang w:val="be-BY"/>
        </w:rPr>
        <w:t xml:space="preserve"> </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 xml:space="preserve"> У дадзенай рабоце я паспрабавала прасачыць адносіны грамадства да сірот. А паколькі фальклор – гэта ў першую чаргу творчасць народа, то і адлюстроўвае ён менавіта адносіны паміж людзьмі не з навуковага боку, а з боку бытавога, агульнанароднага. Для больш дакладнага разгляду былі выбраны чарадзейныя казкі, бо ў многіх з іх адлюстроўваецца сапраўднае сямейнае жыццё і адносіны паміж яе  членамі.</w:t>
      </w:r>
      <w:r w:rsidRPr="00144AE1">
        <w:rPr>
          <w:rFonts w:ascii="Times New Roman" w:hAnsi="Times New Roman"/>
          <w:sz w:val="28"/>
          <w:szCs w:val="28"/>
          <w:lang w:val="be-BY"/>
        </w:rPr>
        <w:tab/>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 xml:space="preserve"> Таму асноўная ўвага ў маёй рабоце акцэнтуецца на паказе сіроцкага матыву ў чарадзейных казках, на лёсе дзяцей-сірот, на іх становішчы ў грамадстве. </w:t>
      </w:r>
      <w:r w:rsidRPr="00144AE1">
        <w:rPr>
          <w:rFonts w:ascii="Times New Roman" w:hAnsi="Times New Roman"/>
          <w:b/>
          <w:sz w:val="28"/>
          <w:szCs w:val="28"/>
          <w:lang w:val="be-BY"/>
        </w:rPr>
        <w:t>Аб’ектам</w:t>
      </w:r>
      <w:r w:rsidRPr="00144AE1">
        <w:rPr>
          <w:rFonts w:ascii="Times New Roman" w:hAnsi="Times New Roman"/>
          <w:sz w:val="28"/>
          <w:szCs w:val="28"/>
          <w:lang w:val="be-BY"/>
        </w:rPr>
        <w:t xml:space="preserve"> даследавання з’яўляюцца чарадзейныя казкі, а </w:t>
      </w:r>
      <w:r w:rsidRPr="00144AE1">
        <w:rPr>
          <w:rFonts w:ascii="Times New Roman" w:hAnsi="Times New Roman"/>
          <w:b/>
          <w:sz w:val="28"/>
          <w:szCs w:val="28"/>
          <w:lang w:val="be-BY"/>
        </w:rPr>
        <w:t>прадметам</w:t>
      </w:r>
      <w:r w:rsidRPr="00144AE1">
        <w:rPr>
          <w:rFonts w:ascii="Times New Roman" w:hAnsi="Times New Roman"/>
          <w:sz w:val="28"/>
          <w:szCs w:val="28"/>
          <w:lang w:val="be-BY"/>
        </w:rPr>
        <w:t xml:space="preserve"> – матыў сіроцтва ў гэтых казках. У сувязі з гэтым выдзяляецца і мэта работы.</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r>
      <w:r w:rsidRPr="00144AE1">
        <w:rPr>
          <w:rFonts w:ascii="Times New Roman" w:hAnsi="Times New Roman"/>
          <w:b/>
          <w:sz w:val="28"/>
          <w:szCs w:val="28"/>
          <w:lang w:val="be-BY"/>
        </w:rPr>
        <w:t>Мэта:</w:t>
      </w:r>
      <w:r w:rsidRPr="00144AE1">
        <w:rPr>
          <w:rFonts w:ascii="Times New Roman" w:hAnsi="Times New Roman"/>
          <w:sz w:val="28"/>
          <w:szCs w:val="28"/>
          <w:lang w:val="be-BY"/>
        </w:rPr>
        <w:t xml:space="preserve"> акрэсліць адметнасці развіцця сіроцкага матыву ў славянскім фальклоры і ў беларускіх чарадзейных казках.</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r>
      <w:r w:rsidRPr="00144AE1">
        <w:rPr>
          <w:rFonts w:ascii="Times New Roman" w:hAnsi="Times New Roman"/>
          <w:b/>
          <w:sz w:val="28"/>
          <w:szCs w:val="28"/>
          <w:lang w:val="be-BY"/>
        </w:rPr>
        <w:t>Для вырашэння мэты былі пастаўлены наступныя задачы</w:t>
      </w:r>
      <w:r w:rsidRPr="00144AE1">
        <w:rPr>
          <w:rFonts w:ascii="Times New Roman" w:hAnsi="Times New Roman"/>
          <w:sz w:val="28"/>
          <w:szCs w:val="28"/>
          <w:lang w:val="be-BY"/>
        </w:rPr>
        <w:t>:</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1. Правясці тыпалогію дзяцей-сірот у чарадзейных казках;</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2.Вылучыць асаблівасці лёсу сірот і вызначыць адносіны да іх соцыуму;</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3. Паказаць спецыфіку  беларускага казачнага эпасу ў параўнанні з усходнеславянскім і агульнаеўрапейскім казачным эпасам.</w:t>
      </w:r>
    </w:p>
    <w:p w:rsidR="00761222" w:rsidRPr="00144AE1" w:rsidRDefault="00761222" w:rsidP="00144AE1">
      <w:pPr>
        <w:spacing w:after="0" w:line="240" w:lineRule="auto"/>
        <w:jc w:val="both"/>
        <w:rPr>
          <w:rFonts w:ascii="Times New Roman" w:hAnsi="Times New Roman"/>
          <w:b/>
          <w:sz w:val="28"/>
          <w:szCs w:val="28"/>
          <w:lang w:val="be-BY"/>
        </w:rPr>
      </w:pPr>
      <w:r w:rsidRPr="00144AE1">
        <w:rPr>
          <w:rFonts w:ascii="Times New Roman" w:hAnsi="Times New Roman"/>
          <w:b/>
          <w:sz w:val="28"/>
          <w:szCs w:val="28"/>
          <w:lang w:val="be-BY"/>
        </w:rPr>
        <w:t>Гіпотэза д</w:t>
      </w:r>
      <w:r w:rsidR="00E034CB" w:rsidRPr="00144AE1">
        <w:rPr>
          <w:rFonts w:ascii="Times New Roman" w:hAnsi="Times New Roman"/>
          <w:b/>
          <w:sz w:val="28"/>
          <w:szCs w:val="28"/>
          <w:lang w:val="be-BY"/>
        </w:rPr>
        <w:t>аследавання:</w:t>
      </w:r>
      <w:r w:rsidRPr="00144AE1">
        <w:rPr>
          <w:rFonts w:ascii="Times New Roman" w:hAnsi="Times New Roman"/>
          <w:b/>
          <w:sz w:val="28"/>
          <w:szCs w:val="28"/>
          <w:lang w:val="be-BY"/>
        </w:rPr>
        <w:t xml:space="preserve"> </w:t>
      </w:r>
      <w:r w:rsidRPr="00144AE1">
        <w:rPr>
          <w:rFonts w:ascii="Times New Roman" w:hAnsi="Times New Roman"/>
          <w:sz w:val="28"/>
          <w:szCs w:val="28"/>
          <w:lang w:val="be-BY"/>
        </w:rPr>
        <w:t>статус дзяцей-сірот і іх выхаванне ў грамадстве, якія засталіся без папячыцельства бацькоў, на аснове  аналізу і супастаўлення чарадзейных казак</w:t>
      </w:r>
      <w:r w:rsidRPr="00144AE1">
        <w:rPr>
          <w:rFonts w:ascii="Times New Roman" w:hAnsi="Times New Roman"/>
          <w:b/>
          <w:sz w:val="28"/>
          <w:szCs w:val="28"/>
          <w:lang w:val="be-BY"/>
        </w:rPr>
        <w:t xml:space="preserve">.  </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b/>
          <w:sz w:val="28"/>
          <w:szCs w:val="28"/>
          <w:lang w:val="be-BY"/>
        </w:rPr>
        <w:t>Метады даследавання:</w:t>
      </w:r>
      <w:r w:rsidRPr="00144AE1">
        <w:rPr>
          <w:rFonts w:ascii="Times New Roman" w:hAnsi="Times New Roman"/>
          <w:sz w:val="28"/>
          <w:szCs w:val="28"/>
          <w:lang w:val="be-BY"/>
        </w:rPr>
        <w:t xml:space="preserve"> метад збору і аналізу мастацкіх твораў, класіфікацыі і сістэматызацыі матэрыялу, метад супастаўленчага характару.</w:t>
      </w:r>
    </w:p>
    <w:p w:rsidR="00496B04"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b/>
          <w:sz w:val="28"/>
          <w:szCs w:val="28"/>
          <w:lang w:val="be-BY"/>
        </w:rPr>
        <w:t>Практычная значнасць</w:t>
      </w:r>
      <w:r w:rsidRPr="00144AE1">
        <w:rPr>
          <w:rFonts w:ascii="Times New Roman" w:hAnsi="Times New Roman"/>
          <w:sz w:val="28"/>
          <w:szCs w:val="28"/>
          <w:lang w:val="be-BY"/>
        </w:rPr>
        <w:t xml:space="preserve">.Вынікі даследавання могуць быць прыдатнымі як метадалагічная аснова тэм школьнага курса літаратуры, як матэрыял для правядзення факультатыўных заняткаў па беларускай літаратуры, у </w:t>
      </w:r>
      <w:r w:rsidR="008B3AC5" w:rsidRPr="00144AE1">
        <w:rPr>
          <w:rFonts w:ascii="Times New Roman" w:hAnsi="Times New Roman"/>
          <w:sz w:val="28"/>
          <w:szCs w:val="28"/>
          <w:lang w:val="be-BY"/>
        </w:rPr>
        <w:t>с</w:t>
      </w:r>
      <w:r w:rsidRPr="00144AE1">
        <w:rPr>
          <w:rFonts w:ascii="Times New Roman" w:hAnsi="Times New Roman"/>
          <w:sz w:val="28"/>
          <w:szCs w:val="28"/>
          <w:lang w:val="be-BY"/>
        </w:rPr>
        <w:t>істэме навукова-даследчай працы.</w:t>
      </w:r>
    </w:p>
    <w:p w:rsidR="00761222" w:rsidRPr="00144AE1" w:rsidRDefault="00761222" w:rsidP="00496B04">
      <w:pPr>
        <w:spacing w:after="0" w:line="240" w:lineRule="auto"/>
        <w:jc w:val="center"/>
        <w:rPr>
          <w:rFonts w:ascii="Times New Roman" w:hAnsi="Times New Roman"/>
          <w:sz w:val="28"/>
          <w:szCs w:val="28"/>
          <w:lang w:val="be-BY"/>
        </w:rPr>
      </w:pPr>
      <w:r w:rsidRPr="00144AE1">
        <w:rPr>
          <w:rFonts w:ascii="Times New Roman" w:hAnsi="Times New Roman"/>
          <w:b/>
          <w:sz w:val="28"/>
          <w:szCs w:val="28"/>
          <w:lang w:val="be-BY"/>
        </w:rPr>
        <w:t>Раздзел 1. Матыў сіроцтва ў беларускім фальклоры</w:t>
      </w:r>
      <w:r w:rsidR="0024008C">
        <w:rPr>
          <w:rFonts w:ascii="Times New Roman" w:hAnsi="Times New Roman"/>
          <w:b/>
          <w:sz w:val="28"/>
          <w:szCs w:val="28"/>
          <w:lang w:val="be-BY"/>
        </w:rPr>
        <w:t>.</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Вобраз сіраты – з’ява маладаследаваная ў беларускім фальклоры. Часцей за ўсё, навукоўцы звяртаюцца да сацыяльнага статусу сіроцтва. Але гэта, на мой погляд, не вельмі правільна, паколькі да сацыяльных сірот адносяць дзяцей, бацькі якіх пазбаўлены бацькоўскіх правоў. У фальклоры ж, а менавіта ў казках і сіроцкіх песнях, тэма сацыяльнага сіроцтва не распаўсюджана. Часцей за ўсё разглядаюцца вобразы дзяцей, якія сталі сіротамі ў выпадку смерці бацькоў.</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lastRenderedPageBreak/>
        <w:tab/>
        <w:t>Сірата – гэта чалавек, які страціў аднаго або абодвух бацькоў у сувязі з іх смерцю. Як правіла, гэты тэрмін адносіцца да дзяцей, якія не дасягнулі васямнаццаці гадоў.</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У наш час можна выдзеліць наступныя групы сірот:</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1. Уласна сіроты: гэта дзеці, якія не дасягнулі васямнаццаці гадоў, бацькі якіх памерлі;</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2. “Лішэнцы”: дзеці бацькоў, якіх пазбавілі бацькоўскіх правоў;</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3. Дзеці бацькоў, якія самі адмовіліся ад бацькоўскіх правоў;</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4. Дзеці, якія выхоўваюцца ў дамах-інтэрнатах далёка ад бацькоў, так што бацькі амаль не ўдзельнічаюць у выхаванні;</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5. Хатнія ўмоўныя сіроты: дзеці жывуць з бацькамі, але ў іх не хапае часу на выхаванне свайго дзіцяці, і яны амаль не цікавяцца яго лёсам</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Трэба заўважыць, што гэтая класіфікацыя падыходзіць менавіта да сучаснага становішча дзяцей-сірот. А ў дадзенай рабоце закранаюцца больш раннія часы, калі збіралася і даследавалася народная творчасць увогуле, і чарадзейныя казкі ў прыватнасці. Пры разглядзе чарадзейных казак увага перш за ўсё звяртаецца на тое, што ў тыя часы яшчэ зусім не існавала паняцце “сацыяльнае сіроцтва”, бацькоў не пазбаўлялі бацькоўскіх правоў і тым больш не існавала дамоў-інтэрнатаў. Таму ў фалькларыстыцы мы можам сустрэць толькі ўласна сірот і будзем разглядаць  менавіта гэтую групу. Пры гэтым звернем увагу на тое, што ў беларускім фальклоры няма ўзроставых абмежаванняў. Сіротамі з’яўляюцца не толькі дзеці, якія не дасягнулі васямнаццаці гадоў, а і больш старэйшыя людзі. Чалавек у беларускім фальклоры пазбаўляецца статусу сіраты толькі тады, калі становіцца сямейным чалавекам.  Дзяўчыну перастаюць называць сіратой, калі яна выходзіць замуж, а хлопца, адпаведна, калі ён ажэніцца. Тыя ж, хто па нейкіх прычынах не набыў сваю сям’ю, амаль заўсёды застаюцца сіротамі на працягу свайго жыцця. І ўсе іх так і называюць, нягледзячы на тое, што яны ўжо дарослыя  і самастойныя людзі.</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Я вызначыла  семантычны комплекс дзяцей-сірот на наступных узроўнях:</w:t>
      </w:r>
      <w:r w:rsidRPr="00144AE1">
        <w:rPr>
          <w:rFonts w:ascii="Times New Roman" w:hAnsi="Times New Roman"/>
          <w:b/>
          <w:sz w:val="28"/>
          <w:szCs w:val="28"/>
          <w:lang w:val="be-BY"/>
        </w:rPr>
        <w:t xml:space="preserve"> сацыяльны</w:t>
      </w:r>
      <w:r w:rsidRPr="00144AE1">
        <w:rPr>
          <w:rFonts w:ascii="Times New Roman" w:hAnsi="Times New Roman"/>
          <w:sz w:val="28"/>
          <w:szCs w:val="28"/>
          <w:lang w:val="be-BY"/>
        </w:rPr>
        <w:t xml:space="preserve"> (маецца на ўвазе сацыяльны стан, адносіны грамадства да сіраты ў фалькларыстыцы), </w:t>
      </w:r>
      <w:r w:rsidRPr="00144AE1">
        <w:rPr>
          <w:rFonts w:ascii="Times New Roman" w:hAnsi="Times New Roman"/>
          <w:b/>
          <w:sz w:val="28"/>
          <w:szCs w:val="28"/>
          <w:lang w:val="be-BY"/>
        </w:rPr>
        <w:t>статусны</w:t>
      </w:r>
      <w:r w:rsidRPr="00144AE1">
        <w:rPr>
          <w:rFonts w:ascii="Times New Roman" w:hAnsi="Times New Roman"/>
          <w:sz w:val="28"/>
          <w:szCs w:val="28"/>
          <w:lang w:val="be-BY"/>
        </w:rPr>
        <w:t xml:space="preserve"> (змена статусу сіраты ў сувязі са шлюбам),</w:t>
      </w:r>
      <w:r w:rsidRPr="00144AE1">
        <w:rPr>
          <w:rFonts w:ascii="Times New Roman" w:hAnsi="Times New Roman"/>
          <w:b/>
          <w:sz w:val="28"/>
          <w:szCs w:val="28"/>
          <w:lang w:val="be-BY"/>
        </w:rPr>
        <w:t xml:space="preserve"> гендэрны</w:t>
      </w:r>
      <w:r w:rsidRPr="00144AE1">
        <w:rPr>
          <w:rFonts w:ascii="Times New Roman" w:hAnsi="Times New Roman"/>
          <w:sz w:val="28"/>
          <w:szCs w:val="28"/>
          <w:lang w:val="be-BY"/>
        </w:rPr>
        <w:t xml:space="preserve"> (актуалізацыя ў фальклоры апазіцыі дзяўчына-сірата – хлопец-сірата).</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У славянскай традыцыі сіроцтва асэнсоўваецца як сацыяльна непаўнацэнны стан. Пры гэтым смерць маці з’яўляецца куды больш трагічнай падзеяй для дзіцяці, чым смерць бацькі. У  народзе кажуць: рус. “Отца нет – пол</w:t>
      </w:r>
      <w:r w:rsidRPr="00144AE1">
        <w:rPr>
          <w:rFonts w:ascii="Times New Roman" w:hAnsi="Times New Roman"/>
          <w:sz w:val="28"/>
          <w:szCs w:val="28"/>
        </w:rPr>
        <w:t>сироты</w:t>
      </w:r>
      <w:r w:rsidRPr="00144AE1">
        <w:rPr>
          <w:rFonts w:ascii="Times New Roman" w:hAnsi="Times New Roman"/>
          <w:sz w:val="28"/>
          <w:szCs w:val="28"/>
          <w:lang w:val="be-BY"/>
        </w:rPr>
        <w:t>,</w:t>
      </w:r>
      <w:r w:rsidRPr="00144AE1">
        <w:rPr>
          <w:rFonts w:ascii="Times New Roman" w:hAnsi="Times New Roman"/>
          <w:sz w:val="28"/>
          <w:szCs w:val="28"/>
        </w:rPr>
        <w:t xml:space="preserve"> </w:t>
      </w:r>
      <w:r w:rsidRPr="00144AE1">
        <w:rPr>
          <w:rFonts w:ascii="Times New Roman" w:hAnsi="Times New Roman"/>
          <w:sz w:val="28"/>
          <w:szCs w:val="28"/>
          <w:lang w:val="be-BY"/>
        </w:rPr>
        <w:t>м</w:t>
      </w:r>
      <w:r w:rsidRPr="00144AE1">
        <w:rPr>
          <w:rFonts w:ascii="Times New Roman" w:hAnsi="Times New Roman"/>
          <w:sz w:val="28"/>
          <w:szCs w:val="28"/>
        </w:rPr>
        <w:t>атери нет – круглый сирота</w:t>
      </w:r>
      <w:r w:rsidRPr="00144AE1">
        <w:rPr>
          <w:rFonts w:ascii="Times New Roman" w:hAnsi="Times New Roman"/>
          <w:sz w:val="28"/>
          <w:szCs w:val="28"/>
          <w:lang w:val="be-BY"/>
        </w:rPr>
        <w:t>”; бел. “Маці ўмерла, то й бацько ослеп”. Існавалі павер’і, якія нельга было парушаць, бо яны таксама маглі стаць прычынай сіроцтва. Так, напрыклад, дзіцяці не дазвалялі забіваць жаб, яшчарак, павукоў, ластавак, хадзіць у адным боце і г.д., каб не памерла маці. Гэта датычылася і дзяўчынак, і хлопчыкаў у аднолькавай ступені.</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lastRenderedPageBreak/>
        <w:tab/>
        <w:t xml:space="preserve">Вобраз сіраты адлюстраваны ў многіх фальклорных жанрах. Гэта прыказкі і прымаўкі, сіроцкія песні, казкі, легенды і паданні, у якіх звяртаецца ўвага на лёс сіраты. Згодна з народнымі ўяўленнямі сірата (няма розніцы: дзяўчына гэта ці хлопец) заўсёды бедная, нешчаслівая, занядбаная, гаротная. Вось, напрыклад, што гаворыцца пра сірату ў прыказках: </w:t>
      </w:r>
      <w:r w:rsidRPr="00144AE1">
        <w:rPr>
          <w:rFonts w:ascii="Times New Roman" w:hAnsi="Times New Roman"/>
          <w:i/>
          <w:sz w:val="28"/>
          <w:szCs w:val="28"/>
          <w:lang w:val="be-BY"/>
        </w:rPr>
        <w:t>“Сіротка слёзкамі ўмыецца, кулачком вытрацца”</w:t>
      </w:r>
      <w:r w:rsidRPr="00144AE1">
        <w:rPr>
          <w:rFonts w:ascii="Times New Roman" w:hAnsi="Times New Roman"/>
          <w:sz w:val="28"/>
          <w:szCs w:val="28"/>
          <w:lang w:val="be-BY"/>
        </w:rPr>
        <w:t xml:space="preserve"> [2, 132], “</w:t>
      </w:r>
      <w:r w:rsidRPr="00144AE1">
        <w:rPr>
          <w:rFonts w:ascii="Times New Roman" w:hAnsi="Times New Roman"/>
          <w:i/>
          <w:sz w:val="28"/>
          <w:szCs w:val="28"/>
          <w:lang w:val="be-BY"/>
        </w:rPr>
        <w:t>У сіроцтве жыць – слёзкі ліць”</w:t>
      </w:r>
      <w:r w:rsidRPr="00144AE1">
        <w:rPr>
          <w:rFonts w:ascii="Times New Roman" w:hAnsi="Times New Roman"/>
          <w:sz w:val="28"/>
          <w:szCs w:val="28"/>
          <w:lang w:val="be-BY"/>
        </w:rPr>
        <w:t xml:space="preserve"> [2, 136], </w:t>
      </w:r>
      <w:r w:rsidRPr="00144AE1">
        <w:rPr>
          <w:rFonts w:ascii="Times New Roman" w:hAnsi="Times New Roman"/>
          <w:i/>
          <w:sz w:val="28"/>
          <w:szCs w:val="28"/>
          <w:lang w:val="be-BY"/>
        </w:rPr>
        <w:t>“Сірочае жыццё – як гарох пры дарозе: хто ідзе, той скубне”</w:t>
      </w:r>
      <w:r w:rsidRPr="00144AE1">
        <w:rPr>
          <w:rFonts w:ascii="Times New Roman" w:hAnsi="Times New Roman"/>
          <w:sz w:val="28"/>
          <w:szCs w:val="28"/>
          <w:lang w:val="be-BY"/>
        </w:rPr>
        <w:t xml:space="preserve"> [2, 132] і  многія іншыя. Таксама паводле маральных установак беларусаў, сірату ні ў якім разе нельга крыўдзіць, бо гэта лічыцца вялікім грахом перад богам і перад людзьмі: “Не абдзялі сірату: грэх будзе” [2, 125]. Сапраўды людзі заўсёды стараліся дапамагчы дзецям, якія заставаліся сіротамі, даць ім кусок злеба. У той жа час вобраз мачахі ці айчыма ў фалькларыстыцы звычайна падаюцца ў негатыўным  асвятленні: </w:t>
      </w:r>
      <w:r w:rsidRPr="00144AE1">
        <w:rPr>
          <w:rFonts w:ascii="Times New Roman" w:hAnsi="Times New Roman"/>
          <w:i/>
          <w:sz w:val="28"/>
          <w:szCs w:val="28"/>
          <w:lang w:val="be-BY"/>
        </w:rPr>
        <w:t>“Мачаха, - чаха, чортава саха, чорт з ёю араў, саху паламоў”</w:t>
      </w:r>
      <w:r w:rsidRPr="00144AE1">
        <w:rPr>
          <w:rFonts w:ascii="Times New Roman" w:hAnsi="Times New Roman"/>
          <w:sz w:val="28"/>
          <w:szCs w:val="28"/>
          <w:lang w:val="be-BY"/>
        </w:rPr>
        <w:t xml:space="preserve"> [124], </w:t>
      </w:r>
      <w:r w:rsidRPr="00144AE1">
        <w:rPr>
          <w:rFonts w:ascii="Times New Roman" w:hAnsi="Times New Roman"/>
          <w:i/>
          <w:sz w:val="28"/>
          <w:szCs w:val="28"/>
          <w:lang w:val="be-BY"/>
        </w:rPr>
        <w:t>“Мачаха – як зімовае сонца, свеціць ды не грэе”</w:t>
      </w:r>
      <w:r w:rsidRPr="00144AE1">
        <w:rPr>
          <w:rFonts w:ascii="Times New Roman" w:hAnsi="Times New Roman"/>
          <w:sz w:val="28"/>
          <w:szCs w:val="28"/>
          <w:lang w:val="be-BY"/>
        </w:rPr>
        <w:t xml:space="preserve"> [2, 124], “</w:t>
      </w:r>
      <w:r w:rsidRPr="00144AE1">
        <w:rPr>
          <w:rFonts w:ascii="Times New Roman" w:hAnsi="Times New Roman"/>
          <w:i/>
          <w:sz w:val="28"/>
          <w:szCs w:val="28"/>
          <w:lang w:val="be-BY"/>
        </w:rPr>
        <w:t>У айчыма чэрці пад вачыма”</w:t>
      </w:r>
      <w:r w:rsidRPr="00144AE1">
        <w:rPr>
          <w:rFonts w:ascii="Times New Roman" w:hAnsi="Times New Roman"/>
          <w:sz w:val="28"/>
          <w:szCs w:val="28"/>
          <w:lang w:val="be-BY"/>
        </w:rPr>
        <w:t xml:space="preserve"> [2, 134].</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Вельмі важную ролю ў беларускай фалькларыстыцы займае бацькоўская дапамога і благаслаўленне. Яны патрэбны сіраце ў самыя значымыя, а таксама цяжкія моманты іх лёсу. Так, бацькоўская дапамога патрэбна сіраце пры сутыкненні з недобразычліўцамі, а благаслаўленне, каб распачаць новае шчаслівае жыццё ў шлюбе. Таму на сірочым вяселлі, акрамя абавязковых рытуалаў і песень, выконваемых на звычайным вяселлі (з бацькамі), спяваюць і спецыяльныя сірочыя песні</w:t>
      </w:r>
      <w:r w:rsidR="008B3AC5" w:rsidRPr="00144AE1">
        <w:rPr>
          <w:rFonts w:ascii="Times New Roman" w:hAnsi="Times New Roman"/>
          <w:sz w:val="28"/>
          <w:szCs w:val="28"/>
          <w:lang w:val="be-BY"/>
        </w:rPr>
        <w:t>.  Ж</w:t>
      </w:r>
      <w:r w:rsidRPr="00144AE1">
        <w:rPr>
          <w:rFonts w:ascii="Times New Roman" w:hAnsi="Times New Roman"/>
          <w:sz w:val="28"/>
          <w:szCs w:val="28"/>
          <w:lang w:val="be-BY"/>
        </w:rPr>
        <w:t>аніху-сіраце прысвечана намнога менш песень. Яны прадстаўлены толькі двума матывамі:  некаму маладога сабраць у дарогу, конь дапаможа разбудзіць бацькоў.</w:t>
      </w:r>
      <w:r w:rsidRPr="00144AE1">
        <w:rPr>
          <w:rFonts w:ascii="Times New Roman" w:hAnsi="Times New Roman"/>
          <w:sz w:val="28"/>
          <w:szCs w:val="28"/>
          <w:lang w:val="be-BY"/>
        </w:rPr>
        <w:tab/>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Жыццё</w:t>
      </w:r>
      <w:r w:rsidR="00A27AB7" w:rsidRPr="00144AE1">
        <w:rPr>
          <w:rFonts w:ascii="Times New Roman" w:hAnsi="Times New Roman"/>
          <w:sz w:val="28"/>
          <w:szCs w:val="28"/>
          <w:lang w:val="be-BY"/>
        </w:rPr>
        <w:t xml:space="preserve"> </w:t>
      </w:r>
      <w:r w:rsidRPr="00144AE1">
        <w:rPr>
          <w:rFonts w:ascii="Times New Roman" w:hAnsi="Times New Roman"/>
          <w:sz w:val="28"/>
          <w:szCs w:val="28"/>
          <w:lang w:val="be-BY"/>
        </w:rPr>
        <w:t xml:space="preserve"> ва ўсёй яго шматграннасці,  маральна-этычныя нормы, якія рэгулявалі  ўзаемаадносіны людзей, складалі асноўны змест вуснапаэтычных твораў, якія адлюстроўвалі рэчаіснасць скрозь прызму казачнай  умоўнасці. Вялікае распаўсюджанне мелі ў беларускім фальклоры казкі, у якіх намаляваны вобраз бязвінна пакрыўджанай сіраты, падчаркі.  Расказчыку і чытачам, і  слухачам было не зразумела, чаму родны бацька выганяе сваіх дзяцей з хаты, вязе іх у лес і пакідае там. Таму, каб растлумачыць паводзіны бацькі, яго варожасць да ўласных дзяцей, у казцы ствараецца тыповая сітуацыя, калі ў сям’ю прыходзіць новы чалавек, носьбіт гэтай варожасці. Так у казцы з’яўляецца вобраз мачахі – галоўнага ініцыятара дзіцячых пакут. Тыповая канфліктная сітуацыя паміж мачахай і падчаркай развіваецца рознымі шляхамі: падчарку заводзяць ці завозяць у лес і пакідаюць адну, пасылаюць уначы за агнём, па воду, па кветкі, даюць і іншыя небяспечныя даручэнні, каб толькі загубіць яе. Падчарка ж не толькі застаецца жывой, але і прывозіць з сабой багатыя падарункі.</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 xml:space="preserve">Складзеная  мной класіфікацыя чарадзейных казак пра абяздоленых сірот увасабляе сабой асобную групу – гэта казкі, пабудаваныя на сямейных калізіях. Яны маюць агульныя рысы ў змесце, сістэме вобразаў, паэтыцы і ў  той жа час вельмі разнастайныя па развіцці дзеяння. У гэтых казках </w:t>
      </w:r>
      <w:r w:rsidRPr="00144AE1">
        <w:rPr>
          <w:rFonts w:ascii="Times New Roman" w:hAnsi="Times New Roman"/>
          <w:sz w:val="28"/>
          <w:szCs w:val="28"/>
          <w:lang w:val="be-BY"/>
        </w:rPr>
        <w:lastRenderedPageBreak/>
        <w:t>адлюстраваны розныя сямейныя сітуацыі, а праз іх і канфлікты грамадскага жыцця. Матыў злой мачахі  ў чарадзейных казках вядомы як два плюс два - загубіць дачку мужа. Яны  раскрываюць яшчэ разгорнутую маральную характарыстыку мачахі і падчаркі (няшчаснай сіраты). Пры гэтым падчарка-сіротка – працалюбівая, добрая, цярплівая – супрацьстаіць злой, ганарыстай і гультаяватай дачцэ мачахі. Такую сітуацыю мы можам назіраць у чарадзейных казках “Марыся”, “Сірата”, “Дзедава дачка і бабіна дачка”, “Казка пра залатую яблыньку”, “Марозка”, “Пра Малгоську і Аўдоську”, “Сірацінка”, “Аб свіным кажушку”, “Дванаццаць месяцаў” і інш..</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Варта адзначыць такі вельмі важны момант, што ў беларускіх казках не сустракаецца сюжэт, у якім ідзе размова пра адносіны мачахі з сынам яе новага мужа (пасынкам). Своеасаблівую паралель да падчаркі складае вобраз малодшага сына, які атрымоўвае дары ад бацькі-нябожчыка (“Тры ночы на магіле айца”, “Канёк Гарбунок”, “Іван-дурак” і інш.). Аднак калі падчарка выступае як прыгожая, разумная, добрая, працалюбівая, то малодшы сын, наадварот, непрывабны знешне юнак, якога ўсе лічаць дзіваком. Ён дурны з пункту погляду старэйшых братоў, але ў яго ёсць своеасаблівая перавага перад братамі.</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У чарадзейных казках мы сустракаем не толькі дзяцей-сірот (у якіх няма абодвух бацькоў), але і дзяцей-паўсірот (памерла маці або бацька). Пры гэтым  нельга сказаць, якія з гэтых казак найбольш распаўсюджаны, бо абедзьве групы казак прадстаўлены даволі шырока і разнастайна. Калі аналізавала казкі, то заўважыла, што круглымі  сіротамі з’яўляюцца часцей  усё-такі хлопчыкі. І мая думка пацвярджаецца сюжэтамі казак “Аб Оху і залатой табакерцы”, “Іван пракрасны і цар Ладымяр”, “Сірата-Іван, Дзявіца-Цараўніца і пан”, “Кот Максім – сват, зайцы, ваўкі” і інш. Сустракаюцца таксама казкі, у якіх мы знаёмімся з братамі-сіротамі, якія засталіся без бацькоў: “Як дурань з каралеўнаю ажаніўся”, “Ванечка-дурачок”, “Дурны сын”.</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Паўсіротамі ўсё ж застаюцца дзяўчаткі, у іх памірае маці і з’яўляецца мачаха. Вельмі значную частку чарадзейных казак складаюць апавяданні пра дзедаву і бабіну дачку. Акрамя гэтага сюжэта мы можам заўважыць і такі сюжэт, калі бацька пасля смерці жонкі выказвае жаданне ажаніцца са сваёй роднай дачкой (“Пра дзяўчыну – Барання скура”).</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І апошняй разнавіднасцю чарадзейных казак пра сірот можна назваць казкі, у якіх размова вядзецца пра трох братоў і сястру, трох братоў, брата і трох сясцёр або пра трох сясцёр, якія засталіся без бацькоў. Прычым гэтыя героі казак могуць быць у роўнай ступені як сіротамі, так і паўсіротамі: “Іванька”, “Янка і каралеўна”, “Бязрукая сястра”, “Хорткі”, “Браты-багатыры”, “Браты-ваўкалакі і сястра”, “Кацігарошынка”і інш. Усе гэтыя разнавіднасці казак будуць разгледжаны ў наступных раздзелах.</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 xml:space="preserve">Разглядаючы чарадзейныя казкі, галоўнымі персанажамі якіх з’яўляюцца вобразы бязвінна пакрыўджаных, трэба зазначыць, што </w:t>
      </w:r>
      <w:r w:rsidRPr="00144AE1">
        <w:rPr>
          <w:rFonts w:ascii="Times New Roman" w:hAnsi="Times New Roman"/>
          <w:sz w:val="28"/>
          <w:szCs w:val="28"/>
          <w:lang w:val="be-BY"/>
        </w:rPr>
        <w:lastRenderedPageBreak/>
        <w:t>фальклору зусім не ўласцівы песімізм, нягледзячы на тое, што ва ўсіх сірот цяжкі, гаротны лёс. А асабістае іх жыццё бяспраўнае і базабароннае, паколькі бацька амаль ніколі не мае адвагі супрацьстаяць здзекаванням мачахі над падчаркай. Але пры ўсім гэтым мы як бы ўсведамляем тое, што сіроты заўсёды выходзяць пераможцамі з усіх выпрабаванняў. Герой фальклорных твораў – “дурань”, якім пагарджаюць нават бацькі і браты, заўсёды аказваецца разумнейшым за іх, заўсёды – пераможца ўсіх жыццёвых нягод.</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Такім чынам, вобразу сіраты ў фальклоры адводзіцца асобнае месца. Ён не такі, як астатнія героі казак, яму не хапае самага галоўнага – бацькоўскай палтрымкі і любові, але ён і не ставіць перад сабой мэты быць такім, як іншыя. Гэты вобраз з’яўляецца даволі складаным для аналізу па той прычыне, што яго неабходна разглядаць з розных бакоў і ў разнастайных сітуацыях, у якіх ён можа апынуцца.</w:t>
      </w:r>
    </w:p>
    <w:p w:rsidR="00A27AB7" w:rsidRPr="00144AE1" w:rsidRDefault="00A27AB7" w:rsidP="00144AE1">
      <w:pPr>
        <w:spacing w:after="0" w:line="240" w:lineRule="auto"/>
        <w:jc w:val="both"/>
        <w:rPr>
          <w:rFonts w:ascii="Times New Roman" w:hAnsi="Times New Roman"/>
          <w:sz w:val="28"/>
          <w:szCs w:val="28"/>
          <w:lang w:val="be-BY"/>
        </w:rPr>
      </w:pPr>
    </w:p>
    <w:p w:rsidR="00761222" w:rsidRPr="00144AE1" w:rsidRDefault="00761222" w:rsidP="00144AE1">
      <w:pPr>
        <w:spacing w:after="0" w:line="240" w:lineRule="auto"/>
        <w:jc w:val="center"/>
        <w:rPr>
          <w:rFonts w:ascii="Times New Roman" w:hAnsi="Times New Roman"/>
          <w:b/>
          <w:sz w:val="28"/>
          <w:szCs w:val="28"/>
          <w:lang w:val="be-BY"/>
        </w:rPr>
      </w:pPr>
      <w:r w:rsidRPr="00144AE1">
        <w:rPr>
          <w:rFonts w:ascii="Times New Roman" w:hAnsi="Times New Roman"/>
          <w:b/>
          <w:sz w:val="28"/>
          <w:szCs w:val="28"/>
          <w:lang w:val="be-BY"/>
        </w:rPr>
        <w:t>Раздзел 2. Хлопец-сірата ў чарадзейных казках</w:t>
      </w:r>
    </w:p>
    <w:p w:rsidR="00761222" w:rsidRPr="00144AE1" w:rsidRDefault="00761222" w:rsidP="00144AE1">
      <w:pPr>
        <w:spacing w:after="0" w:line="240" w:lineRule="auto"/>
        <w:jc w:val="both"/>
        <w:rPr>
          <w:rFonts w:ascii="Times New Roman" w:hAnsi="Times New Roman"/>
          <w:sz w:val="28"/>
          <w:szCs w:val="28"/>
          <w:lang w:val="be-BY"/>
        </w:rPr>
      </w:pP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Матыў сіроцтва ў чарадзейных казках выразна падзяляецца на тры групы:</w:t>
      </w:r>
    </w:p>
    <w:p w:rsidR="00761222" w:rsidRPr="00144AE1" w:rsidRDefault="00761222" w:rsidP="00144AE1">
      <w:pPr>
        <w:pStyle w:val="a3"/>
        <w:numPr>
          <w:ilvl w:val="0"/>
          <w:numId w:val="1"/>
        </w:num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Сірата-хлопец;</w:t>
      </w:r>
    </w:p>
    <w:p w:rsidR="00761222" w:rsidRPr="00144AE1" w:rsidRDefault="00761222" w:rsidP="00144AE1">
      <w:pPr>
        <w:pStyle w:val="a3"/>
        <w:numPr>
          <w:ilvl w:val="0"/>
          <w:numId w:val="1"/>
        </w:num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Сірата-дзяўчына;</w:t>
      </w:r>
    </w:p>
    <w:p w:rsidR="00761222" w:rsidRPr="00144AE1" w:rsidRDefault="00761222" w:rsidP="00144AE1">
      <w:pPr>
        <w:pStyle w:val="a3"/>
        <w:numPr>
          <w:ilvl w:val="0"/>
          <w:numId w:val="1"/>
        </w:num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Дзеці-сіроты (і хлопчыкі, і дзяучынкі).</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Сіротамі (дзеці, якія страцілі абодвух бацькоў) часцей за ўсё ў казках выступаюць хлопчыкі (адзін ці браты-сіроты). Сярод разгледжаных казак не было заўважана ні адной, дзе б круглай сіратой з’яўлялася дзяўчынка.</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 xml:space="preserve">У казках пра хлопчыкаў-сірот таксама можна выдзеліць асобныя падгрупы: казкі. у якіх сірата адзін хлопчык, і казкі пра родных братоў- сірот. Спачатку звернемся да першай групы казак, у якіх сіратой з’яўляецца адзін хлопчык. Імя хлопчыка-сіраты, якое часцей за ўсё сустракаецца  ў чарадзейных казках – Іван. Разгледзім такія казкі, як “Сірата-Іван, Дзявіца-Чараўніца і пан” і  казку “Іван Пракрасны і цар Ладымяр”. Звернем увагу на тое, што да галоўных  герояў гэтых казак – сірот, звяртаюцца ў самым пачатку. Так, казка “Іван Пракрасны і князь Ладымяр” пачынаецца словамі: </w:t>
      </w:r>
      <w:r w:rsidRPr="00144AE1">
        <w:rPr>
          <w:rFonts w:ascii="Times New Roman" w:hAnsi="Times New Roman"/>
          <w:i/>
          <w:sz w:val="28"/>
          <w:szCs w:val="28"/>
          <w:lang w:val="be-BY"/>
        </w:rPr>
        <w:t>“Жыў быў Іван пракрасны, сірата няшчасны і  служыў ён па князям, па панам  і па ўсім багатырам; не імеў ён сабе ні плацця цветнага, ні слова добрага”</w:t>
      </w:r>
      <w:r w:rsidRPr="00144AE1">
        <w:rPr>
          <w:rFonts w:ascii="Times New Roman" w:hAnsi="Times New Roman"/>
          <w:sz w:val="28"/>
          <w:szCs w:val="28"/>
          <w:lang w:val="be-BY"/>
        </w:rPr>
        <w:t xml:space="preserve"> [13, 49]. Адразу чытач разумее, што ў сіраты вельмі цяжкае жыццё і яго лёс яшчэ  дакладна не вызначаны. Іван наймаецца на працу да князя Ладымяра, у якога працуе тры гады. Яму цар даручае шмат заданняў, якія ён павінен выканаць, бо ў іншым выпадку яго пазбавяць жыцця. Усе заданні  складаныя і патрабуюць кемлівасці галоўнага героя. У іх выкананні Івану дапамагае Баба , як сенная капа, і Алена Сівалобаўна, якая становіцца яго жонкай. Як і павінна быць у казках, Іван пераадольвае  цяжкасці, якія трапляюцца ў яго на шляху, выконвае ўсе заданні. Адзначым, што  вельмі важную ролю ў казцы адыгрывае жонка героя. Яна не толькі дапамагае мужу </w:t>
      </w:r>
      <w:r w:rsidRPr="00144AE1">
        <w:rPr>
          <w:rFonts w:ascii="Times New Roman" w:hAnsi="Times New Roman"/>
          <w:sz w:val="28"/>
          <w:szCs w:val="28"/>
          <w:lang w:val="be-BY"/>
        </w:rPr>
        <w:lastRenderedPageBreak/>
        <w:t>справіцца з выпрабаваннямі, але і з’яўляецца  яго правадніком у іншае становішча: пасля жаніцьбы ён перастае быць сіратой.</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Можна сустрэць розныя варыянты казак з гэтым сюжэтам. Адзін</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 xml:space="preserve"> з іх- галоўнага героя -сірату завуць не Іван, а Алёшка – лёгак на язык,  сладак на слова. Другім  сюжэтам гэтай казкі з’яўляецца расказ пра самагральныя гуслі, дзе пан (цар) хоча авалодаць мужыковай жонкай і пасылае яго па гэты музычны інструмент. З дапамогай жонкі мужык здабывае гуслі. Агульным у гэтых сюжэтах з’яўляецца тое, што цар хоча знішчыць галоўнага героя-сірату.</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Наступная казка, да якой мы зверн</w:t>
      </w:r>
      <w:r w:rsidR="005F2053" w:rsidRPr="00144AE1">
        <w:rPr>
          <w:rFonts w:ascii="Times New Roman" w:hAnsi="Times New Roman"/>
          <w:sz w:val="28"/>
          <w:szCs w:val="28"/>
          <w:lang w:val="be-BY"/>
        </w:rPr>
        <w:t>емся, носіць назву “Сірата-Іван,</w:t>
      </w:r>
      <w:r w:rsidRPr="00144AE1">
        <w:rPr>
          <w:rFonts w:ascii="Times New Roman" w:hAnsi="Times New Roman"/>
          <w:sz w:val="28"/>
          <w:szCs w:val="28"/>
          <w:lang w:val="be-BY"/>
        </w:rPr>
        <w:t xml:space="preserve"> </w:t>
      </w:r>
      <w:r w:rsidR="005F2053" w:rsidRPr="00144AE1">
        <w:rPr>
          <w:rFonts w:ascii="Times New Roman" w:hAnsi="Times New Roman"/>
          <w:sz w:val="28"/>
          <w:szCs w:val="28"/>
          <w:lang w:val="be-BY"/>
        </w:rPr>
        <w:t>“</w:t>
      </w:r>
      <w:r w:rsidRPr="00144AE1">
        <w:rPr>
          <w:rFonts w:ascii="Times New Roman" w:hAnsi="Times New Roman"/>
          <w:sz w:val="28"/>
          <w:szCs w:val="28"/>
          <w:lang w:val="be-BY"/>
        </w:rPr>
        <w:t>Дзявіца-Чараўніца і пан”. Сюжэт гэтай казкі скампанаваны. Ён сумяшчае ў сабе тры сюжэты: “Пра самагральныя гуслі”; “Пра даручэнне на той свет”, калі пан хоча авалодаць мужыковай жонкай-прыгажуняй і пасылае яго з даручэннем</w:t>
      </w:r>
      <w:r w:rsidR="005F2053" w:rsidRPr="00144AE1">
        <w:rPr>
          <w:rFonts w:ascii="Times New Roman" w:hAnsi="Times New Roman"/>
          <w:sz w:val="28"/>
          <w:szCs w:val="28"/>
          <w:lang w:val="be-BY"/>
        </w:rPr>
        <w:t xml:space="preserve"> на той свет да свайго бацькі; </w:t>
      </w:r>
      <w:r w:rsidRPr="00144AE1">
        <w:rPr>
          <w:rFonts w:ascii="Times New Roman" w:hAnsi="Times New Roman"/>
          <w:sz w:val="28"/>
          <w:szCs w:val="28"/>
          <w:lang w:val="be-BY"/>
        </w:rPr>
        <w:t xml:space="preserve"> сюжэт “Пра торбу, капялюш і дудку” – чарадзейныя прадметы, у дадзеным варыянце кіёчак, які мяняе на другі прадмет (гуслі), пры дапамозе якога вяртае сабе першы. Казка пачынаецца словамі: </w:t>
      </w:r>
      <w:r w:rsidRPr="00144AE1">
        <w:rPr>
          <w:rFonts w:ascii="Times New Roman" w:hAnsi="Times New Roman"/>
          <w:i/>
          <w:sz w:val="28"/>
          <w:szCs w:val="28"/>
          <w:lang w:val="be-BY"/>
        </w:rPr>
        <w:t>“Жыў сабе дзед ды баба, быў у іх сын Іван. Дзед і баба ў скорасці памерлі, адзін толькі Іван застаўся беднаю сірацінаю, нечага яму было нават і есці”</w:t>
      </w:r>
      <w:r w:rsidRPr="00144AE1">
        <w:rPr>
          <w:rFonts w:ascii="Times New Roman" w:hAnsi="Times New Roman"/>
          <w:sz w:val="28"/>
          <w:szCs w:val="28"/>
          <w:lang w:val="be-BY"/>
        </w:rPr>
        <w:t xml:space="preserve"> [13, 59].  Адным выйсцем са свайго становішча герой бачыў паход у свет. У час вандраванняў Іван сустракае Дзявіцу-Чараўніцу, якая становіцца яго жонкай і якой  хоча авалодаць пан. Сюжэт гэтай казкі вельмі падобны да сюжэта казкі, якая была разгледжана вышэй. Але ён ускладнены тым, што героя пан адпраўляе да бацькі “на той свет”, каб даведаўся, дзе бацька грошы схаваў. Трэба заўважыць, што фінал гэтай казкі шчаслівы: Іван са сваёй жонкай ускочылі ў кацёл і сталі залатымі, а пан скіпеў у смале.</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 xml:space="preserve">Іншай па сюжэту з’яўляецца казка “Аб Оху і залатой табакерцы”. Сюжэт істотна адрозніваецца ад папярэдняга тым, што ў галоўнага героя  ёсць памагатыя, якія ўсё робяць за яго. Вобраз Оха, барадатага чарадзея, які дапамагае людзям, вядомы не толькі ў беларускім фальклоры, але і ў фальклоры іншых народаў. </w:t>
      </w:r>
      <w:r w:rsidRPr="00144AE1">
        <w:rPr>
          <w:rFonts w:ascii="Times New Roman" w:hAnsi="Times New Roman"/>
          <w:i/>
          <w:sz w:val="28"/>
          <w:szCs w:val="28"/>
          <w:lang w:val="be-BY"/>
        </w:rPr>
        <w:t>“Быў сабе сіраціна, леснікоў сын. Бацькі яго паўміралі і цалюсенька радзіна. Жаў ён адзінокі, як калок у чыстым полі, адно для  разыграцы гадаваў ён сабе кошачку: бало дзе ён пахіліцца, то яна за ім усюдачкі выскакам”</w:t>
      </w:r>
      <w:r w:rsidRPr="00144AE1">
        <w:rPr>
          <w:rFonts w:ascii="Times New Roman" w:hAnsi="Times New Roman"/>
          <w:sz w:val="28"/>
          <w:szCs w:val="28"/>
          <w:lang w:val="be-BY"/>
        </w:rPr>
        <w:t xml:space="preserve"> [12, 553</w:t>
      </w:r>
      <w:r w:rsidR="00926F95" w:rsidRPr="00144AE1">
        <w:rPr>
          <w:rFonts w:ascii="Times New Roman" w:hAnsi="Times New Roman"/>
          <w:sz w:val="28"/>
          <w:szCs w:val="28"/>
          <w:lang w:val="be-BY"/>
        </w:rPr>
        <w:t xml:space="preserve">  Ох даў Івану</w:t>
      </w:r>
      <w:r w:rsidRPr="00144AE1">
        <w:rPr>
          <w:rFonts w:ascii="Times New Roman" w:hAnsi="Times New Roman"/>
          <w:sz w:val="28"/>
          <w:szCs w:val="28"/>
          <w:lang w:val="be-BY"/>
        </w:rPr>
        <w:t xml:space="preserve"> залатую табакерку з мужычком-памагатым у ёй. Герой заўсёды памятаў пра свой цяжкі лёс і да ўсяго жывога ставіўся  добразычліва: </w:t>
      </w:r>
      <w:r w:rsidRPr="00144AE1">
        <w:rPr>
          <w:rFonts w:ascii="Times New Roman" w:hAnsi="Times New Roman"/>
          <w:i/>
          <w:sz w:val="28"/>
          <w:szCs w:val="28"/>
          <w:lang w:val="be-BY"/>
        </w:rPr>
        <w:t>“Ён усяго шкадаваў, што было адзінока, бо яму заўсёды было на памяці яго горачка”</w:t>
      </w:r>
      <w:r w:rsidRPr="00144AE1">
        <w:rPr>
          <w:rFonts w:ascii="Times New Roman" w:hAnsi="Times New Roman"/>
          <w:sz w:val="28"/>
          <w:szCs w:val="28"/>
          <w:lang w:val="be-BY"/>
        </w:rPr>
        <w:t xml:space="preserve"> [12, 552]. Леснікоў сын</w:t>
      </w:r>
      <w:r w:rsidR="005944CD" w:rsidRPr="00144AE1">
        <w:rPr>
          <w:rFonts w:ascii="Times New Roman" w:hAnsi="Times New Roman"/>
          <w:sz w:val="28"/>
          <w:szCs w:val="28"/>
          <w:lang w:val="be-BY"/>
        </w:rPr>
        <w:t xml:space="preserve"> выратаваў каралеўну, ажаніўся з ёй.</w:t>
      </w:r>
      <w:r w:rsidRPr="00144AE1">
        <w:rPr>
          <w:rFonts w:ascii="Times New Roman" w:hAnsi="Times New Roman"/>
          <w:sz w:val="28"/>
          <w:szCs w:val="28"/>
          <w:lang w:val="be-BY"/>
        </w:rPr>
        <w:t xml:space="preserve"> І ўсё было б добра, каб жонка не аказалася здрадніцай. Яна забрала мужаву табакерку, пакуль той быў на п</w:t>
      </w:r>
      <w:r w:rsidR="005944CD" w:rsidRPr="00144AE1">
        <w:rPr>
          <w:rFonts w:ascii="Times New Roman" w:hAnsi="Times New Roman"/>
          <w:sz w:val="28"/>
          <w:szCs w:val="28"/>
          <w:lang w:val="be-BY"/>
        </w:rPr>
        <w:t>аляванні.</w:t>
      </w:r>
      <w:r w:rsidRPr="00144AE1">
        <w:rPr>
          <w:rFonts w:ascii="Times New Roman" w:hAnsi="Times New Roman"/>
          <w:sz w:val="28"/>
          <w:szCs w:val="28"/>
          <w:lang w:val="be-BY"/>
        </w:rPr>
        <w:t xml:space="preserve"> Але ў гэтай казцы немалаважную ролю выконваюць  памагатыя героя – кошка і мыш, якія дапамаглі вярнуць сапраўднаму гаспада</w:t>
      </w:r>
      <w:r w:rsidR="005944CD" w:rsidRPr="00144AE1">
        <w:rPr>
          <w:rFonts w:ascii="Times New Roman" w:hAnsi="Times New Roman"/>
          <w:sz w:val="28"/>
          <w:szCs w:val="28"/>
          <w:lang w:val="be-BY"/>
        </w:rPr>
        <w:t xml:space="preserve">ру залатую табакерку. </w:t>
      </w:r>
      <w:r w:rsidRPr="00144AE1">
        <w:rPr>
          <w:rFonts w:ascii="Times New Roman" w:hAnsi="Times New Roman"/>
          <w:sz w:val="28"/>
          <w:szCs w:val="28"/>
          <w:lang w:val="be-BY"/>
        </w:rPr>
        <w:t xml:space="preserve">                                                                                            </w:t>
      </w:r>
      <w:r w:rsidR="005944CD" w:rsidRPr="00144AE1">
        <w:rPr>
          <w:rFonts w:ascii="Times New Roman" w:hAnsi="Times New Roman"/>
          <w:sz w:val="28"/>
          <w:szCs w:val="28"/>
          <w:lang w:val="be-BY"/>
        </w:rPr>
        <w:t xml:space="preserve">                         У </w:t>
      </w:r>
      <w:r w:rsidRPr="00144AE1">
        <w:rPr>
          <w:rFonts w:ascii="Times New Roman" w:hAnsi="Times New Roman"/>
          <w:sz w:val="28"/>
          <w:szCs w:val="28"/>
          <w:lang w:val="be-BY"/>
        </w:rPr>
        <w:t xml:space="preserve"> казцы</w:t>
      </w:r>
      <w:r w:rsidR="005944CD" w:rsidRPr="00144AE1">
        <w:rPr>
          <w:rFonts w:ascii="Times New Roman" w:hAnsi="Times New Roman"/>
          <w:sz w:val="28"/>
          <w:szCs w:val="28"/>
          <w:lang w:val="be-BY"/>
        </w:rPr>
        <w:t xml:space="preserve"> “Сірата Іван” </w:t>
      </w:r>
      <w:r w:rsidRPr="00144AE1">
        <w:rPr>
          <w:rFonts w:ascii="Times New Roman" w:hAnsi="Times New Roman"/>
          <w:sz w:val="28"/>
          <w:szCs w:val="28"/>
          <w:lang w:val="be-BY"/>
        </w:rPr>
        <w:t xml:space="preserve"> ёсць падобны сюжэт, толькі галоўны герой </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lastRenderedPageBreak/>
        <w:t xml:space="preserve">   атрымлівае чарадзейн</w:t>
      </w:r>
      <w:r w:rsidR="005F2053" w:rsidRPr="00144AE1">
        <w:rPr>
          <w:rFonts w:ascii="Times New Roman" w:hAnsi="Times New Roman"/>
          <w:sz w:val="28"/>
          <w:szCs w:val="28"/>
          <w:lang w:val="be-BY"/>
        </w:rPr>
        <w:t>ы пярсцёнак, жэніцца з царэўнай, а</w:t>
      </w:r>
      <w:r w:rsidRPr="00144AE1">
        <w:rPr>
          <w:rFonts w:ascii="Times New Roman" w:hAnsi="Times New Roman"/>
          <w:sz w:val="28"/>
          <w:szCs w:val="28"/>
          <w:lang w:val="be-BY"/>
        </w:rPr>
        <w:t>ле жонка выкрадае пярсцёнак і знікае разам з палацам. Герою дапамагаюць удзячныя жывёлы, якія вяртаюць пярсцёна</w:t>
      </w:r>
      <w:r w:rsidR="00231EA5" w:rsidRPr="00144AE1">
        <w:rPr>
          <w:rFonts w:ascii="Times New Roman" w:hAnsi="Times New Roman"/>
          <w:sz w:val="28"/>
          <w:szCs w:val="28"/>
          <w:lang w:val="be-BY"/>
        </w:rPr>
        <w:t>к назад. Адрозненне разгледжаных</w:t>
      </w:r>
      <w:r w:rsidRPr="00144AE1">
        <w:rPr>
          <w:rFonts w:ascii="Times New Roman" w:hAnsi="Times New Roman"/>
          <w:sz w:val="28"/>
          <w:szCs w:val="28"/>
          <w:lang w:val="be-BY"/>
        </w:rPr>
        <w:t xml:space="preserve"> вышэй каз</w:t>
      </w:r>
      <w:r w:rsidR="00231EA5" w:rsidRPr="00144AE1">
        <w:rPr>
          <w:rFonts w:ascii="Times New Roman" w:hAnsi="Times New Roman"/>
          <w:sz w:val="28"/>
          <w:szCs w:val="28"/>
          <w:lang w:val="be-BY"/>
        </w:rPr>
        <w:t xml:space="preserve">ак </w:t>
      </w:r>
      <w:r w:rsidRPr="00144AE1">
        <w:rPr>
          <w:rFonts w:ascii="Times New Roman" w:hAnsi="Times New Roman"/>
          <w:sz w:val="28"/>
          <w:szCs w:val="28"/>
          <w:lang w:val="be-BY"/>
        </w:rPr>
        <w:t xml:space="preserve"> толькі ў чарадзейным прадмеце: замест пярсцёнка – залатая табакерка.</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 xml:space="preserve">Роля галоўнага героя аддаецца кату ў казцы “Кот Максім – сват, зайцы, ваўкі”. Галоўным героем гэтай казкі з’яўляецца не хлопец-сірата, а кот – хатняя жывёла. Але без хлопца-сіраты сюжэт гэтай казкі быў бы немагчымы. Таму  звяртаем увагу на пачатак казкі: “Быў дзед з бабай, мелі яны сынка і катка; сын быў Марцін Глінскі-Папялінскі, кот быў Максім. Жылі яны колькі там лет, потым памерлі; астаўся сынок і каток” [6, 305]. Асаблівасць сюжэта ў тым, што тут сірата падаецца не як руплівы і працавіты, а наадварот гультаяваты хлопец, які нічога  не хоча і не ўмее рабіць і ўсю работу перакладае на ката. Марцін захацеў ажаніцца з царэўнай,  і </w:t>
      </w:r>
      <w:r w:rsidR="005944CD" w:rsidRPr="00144AE1">
        <w:rPr>
          <w:rFonts w:ascii="Times New Roman" w:hAnsi="Times New Roman"/>
          <w:sz w:val="28"/>
          <w:szCs w:val="28"/>
          <w:lang w:val="be-BY"/>
        </w:rPr>
        <w:t>кот Максім дапамог яму ў гэтым.</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Такім чынам, прааналізаваўшы гэтыя казкі мы можам зрабіць пэўныя вывады. Па-першае, хлопец-сірата ў чарадзейных казках не заўсёды з’яўляецца галоўным героем. Па-другое, сустракаюцца казкі, у якіх ён падаецца не толькі руплівым і здольным выходзіць пераможцам з усіх жаццёвых нягод, але дзе-нідзе і гультаяватым хлопцам. Па-трэцяе, сіратой хлопец застаецца толькі да таго моманту, пакуль не ажэніцца.</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ab/>
        <w:t>Да другой групы адносяцца казкі, у якіх сіратой з’яўляецца не адзін сын, а тры браты. Казак з такімі сюжэтамі ў беларускім фальклоры даволі многа. Першае, што кідаецца ў вочы пры чытанні чарадзейных казак, у якіх сіротамі з’яўляюцца  браты,- гэта тое, што ідэалізуецца вобраз малодша</w:t>
      </w:r>
      <w:r w:rsidR="00231EA5" w:rsidRPr="00144AE1">
        <w:rPr>
          <w:rFonts w:ascii="Times New Roman" w:hAnsi="Times New Roman"/>
          <w:sz w:val="28"/>
          <w:szCs w:val="28"/>
          <w:lang w:val="be-BY"/>
        </w:rPr>
        <w:t xml:space="preserve">га брата. </w:t>
      </w:r>
      <w:r w:rsidRPr="00144AE1">
        <w:rPr>
          <w:rFonts w:ascii="Times New Roman" w:hAnsi="Times New Roman"/>
          <w:sz w:val="28"/>
          <w:szCs w:val="28"/>
          <w:lang w:val="be-BY"/>
        </w:rPr>
        <w:t xml:space="preserve"> З аднаго боку з гэтым можна пагадзіцца, паколькі вядома, што раней у спадчыну ад бацькі атрымліваў маёнтак і гаспадарку менавіта старэйшы сын. Але тады ўзнікае заканамернае пытанне, чаму ідэалізаваўся менавіта малодшы сын, а не, напрыклад, сярэдні. Ён жа таксама не атрымліваў спадчыну. Пра гэта нічога дакладна нідзе не гаворыцца. Але факт застаецца фактам, малодшы сын у беларускім фальклоры падаецца  ідэалізавана. Ва ўсіх казках пра братоў-сірот ён з’яўляецца станоўчым героем, які  выратоўвае братоў ад бед. І, нягледзячы на тое, што браты яго лічаць дурным, ён валодае нейкай мудрасцю, якая ў выніку і дае яму перавагу над братамі.</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Казкі, у якіх размова вядзецца пра братоў-сірот носяць розныя назвы, вось некаторыя з іх: “Тры ночы на магіле айца”, “Канёк-гарбунок”, “Іван-дурак”, “Як дурань з каралеўнаю ажаніўся”, “Ванечка-дурачок”, “Дурны сын” і  інш..</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 xml:space="preserve">Першая казка, якая будзе разгледжана, носіць назву “Як дурань з каралеўнаю ажаніўся”. Варыянтам сюжэта гэтай казкі можна назваць сюжэт пра “Сіўку-бурку”, калі малодшы брат, дурань, атрымлівае чарадзейнага каня, з дапамогаю якога даскочыў да царэўны, што сядзела на балконе і ажаніўся з ёю. З самага пачатку казкі мы даведваемся пра тое, што браты </w:t>
      </w:r>
      <w:r w:rsidRPr="00144AE1">
        <w:rPr>
          <w:rFonts w:ascii="Times New Roman" w:hAnsi="Times New Roman"/>
          <w:sz w:val="28"/>
          <w:szCs w:val="28"/>
          <w:lang w:val="be-BY"/>
        </w:rPr>
        <w:lastRenderedPageBreak/>
        <w:t>засталіся сіротамі і пра іх адносіны паміж сабой: “Быў сабе адзін гаспадар, меў ён трох сыноў: два было разумных, а трэці дурны. Прайшла пара бацькаві ўміраць; уміраючы, прыказаў ён разумным сынам, каб кажнюсенькі з іх па тры ночы прыходзіў начаваць на яго магілу” [12, 400]. Бацюшка, не пазнаўшы малодшага сына аддаў яму дары, якія павінны былі атрымаць старэйшыя браты. Думалі старэйшыя браты, што перахітрылі і памершага бацьку, і дурнога малодшага брата. Але атрымалася так, што самі засталіся ні з чым, а малодшы брат атрымаў і коней, і</w:t>
      </w:r>
      <w:r w:rsidR="005944CD" w:rsidRPr="00144AE1">
        <w:rPr>
          <w:rFonts w:ascii="Times New Roman" w:hAnsi="Times New Roman"/>
          <w:sz w:val="28"/>
          <w:szCs w:val="28"/>
          <w:lang w:val="be-BY"/>
        </w:rPr>
        <w:t xml:space="preserve"> г</w:t>
      </w:r>
      <w:r w:rsidRPr="00144AE1">
        <w:rPr>
          <w:rFonts w:ascii="Times New Roman" w:hAnsi="Times New Roman"/>
          <w:sz w:val="28"/>
          <w:szCs w:val="28"/>
          <w:lang w:val="be-BY"/>
        </w:rPr>
        <w:t>р</w:t>
      </w:r>
      <w:r w:rsidR="005944CD" w:rsidRPr="00144AE1">
        <w:rPr>
          <w:rFonts w:ascii="Times New Roman" w:hAnsi="Times New Roman"/>
          <w:sz w:val="28"/>
          <w:szCs w:val="28"/>
          <w:lang w:val="be-BY"/>
        </w:rPr>
        <w:t>о</w:t>
      </w:r>
      <w:r w:rsidRPr="00144AE1">
        <w:rPr>
          <w:rFonts w:ascii="Times New Roman" w:hAnsi="Times New Roman"/>
          <w:sz w:val="28"/>
          <w:szCs w:val="28"/>
          <w:lang w:val="be-BY"/>
        </w:rPr>
        <w:t>шы, а пазней яшчэ і ажаніўся з каралеўнай дзякуючы бацькавым дарам.</w:t>
      </w:r>
    </w:p>
    <w:p w:rsidR="00761222" w:rsidRPr="00144AE1" w:rsidRDefault="00231EA5"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С</w:t>
      </w:r>
      <w:r w:rsidR="00761222" w:rsidRPr="00144AE1">
        <w:rPr>
          <w:rFonts w:ascii="Times New Roman" w:hAnsi="Times New Roman"/>
          <w:sz w:val="28"/>
          <w:szCs w:val="28"/>
          <w:lang w:val="be-BY"/>
        </w:rPr>
        <w:t>южэт казкі даказвае нам, што ў жыцці вельмі часта бывае так, што той, хто хоча перахітрыць другога, амаль заўсёды робіць горш сам сабе.</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 xml:space="preserve">Зусім блізкая па сюжэту да гэтай казкі- казка пад назвай “Тры ночы на магіле айца”. Ужо па назве, мы бачым, што сюжэты казак падобныя. Але розніца ў гэтых казках ёсць, і яна даволі значная. Заключаецца яна ў тым.. што сіротамі ў ёй з’яўляюцца не ўсе браты, а толькі адзін. Атрымалася так па той прычыне, што старэйшыя браты былі жанатыя, а малодшы халасты. А як мы ўжо ведаем, мужчыны, якія ажаніліся і ў якіх ёсць сям’я, сіротамі не з’яўляюцца. </w:t>
      </w:r>
      <w:r w:rsidRPr="00144AE1">
        <w:rPr>
          <w:rFonts w:ascii="Times New Roman" w:hAnsi="Times New Roman"/>
          <w:i/>
          <w:sz w:val="28"/>
          <w:szCs w:val="28"/>
          <w:lang w:val="be-BY"/>
        </w:rPr>
        <w:t>“Жыў сабе такі купец, значыцца, бальшы багатыр, і было ў яго тры сынаўё: два сыны жанатых і разумных, атрэці сын халосты і дурань. Ён дурань, да вочань сілён крэпка. Цяпер прыйшлося гэтаму бацьку ўміраць”</w:t>
      </w:r>
      <w:r w:rsidRPr="00144AE1">
        <w:rPr>
          <w:rFonts w:ascii="Times New Roman" w:hAnsi="Times New Roman"/>
          <w:sz w:val="28"/>
          <w:szCs w:val="28"/>
          <w:lang w:val="be-BY"/>
        </w:rPr>
        <w:t xml:space="preserve"> [12, 402]. У канцы казкі мы  даведваемся, што дурны малодшы брат аказаўся разумнейшым і хітрэйшым за сваіх старэйшых братоў: </w:t>
      </w:r>
      <w:r w:rsidRPr="00144AE1">
        <w:rPr>
          <w:rFonts w:ascii="Times New Roman" w:hAnsi="Times New Roman"/>
          <w:i/>
          <w:sz w:val="28"/>
          <w:szCs w:val="28"/>
          <w:lang w:val="be-BY"/>
        </w:rPr>
        <w:t>“Цар гэтаму (малодшаму брату) ўсё царства сваё папісаў. І цяпер ён жыве там”</w:t>
      </w:r>
      <w:r w:rsidRPr="00144AE1">
        <w:rPr>
          <w:rFonts w:ascii="Times New Roman" w:hAnsi="Times New Roman"/>
          <w:sz w:val="28"/>
          <w:szCs w:val="28"/>
          <w:lang w:val="be-BY"/>
        </w:rPr>
        <w:t xml:space="preserve"> [12,423]. Варыянтам гэтай казкі, таксама як і папярэдняй.з’яўляецца сюжэт пра “Сіўку-бурку”.</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 xml:space="preserve">Яшчэ адна казка з падобным сюжэтам. Гэта “Ванечка-дурачок”.  Як і ў папярэдніх казках, яна заснавана на заданні, якое даў бацька сваім сынам:  начаваць на яго магіле тры ночы. </w:t>
      </w:r>
      <w:r w:rsidRPr="00144AE1">
        <w:rPr>
          <w:rFonts w:ascii="Times New Roman" w:hAnsi="Times New Roman"/>
          <w:i/>
          <w:sz w:val="28"/>
          <w:szCs w:val="28"/>
          <w:lang w:val="be-BY"/>
        </w:rPr>
        <w:t>“У бацькі жылі тры сыны. Два разумныя, трэці Ваня дурны. Пры смерці бацька гаварыў, каб да яго тры ночы прыходзілі: спачатку старэйшы, потым млачшы, потым Ванечка дурны”</w:t>
      </w:r>
      <w:r w:rsidRPr="00144AE1">
        <w:rPr>
          <w:rFonts w:ascii="Times New Roman" w:hAnsi="Times New Roman"/>
          <w:sz w:val="28"/>
          <w:szCs w:val="28"/>
          <w:lang w:val="be-BY"/>
        </w:rPr>
        <w:t xml:space="preserve"> [12, 397]. Усе тры ночы на магілу бацькі хадзіў малодшы сын – Ванечка-дурачок. Бацька даў яму свае дары: тры хустачкі (чырвоную, чорную і белую). Калі Ванечка махне хусцінкамі, з’яўляюцца тры кані такіх жа колераў: чырвоны, чорны і белы. З дапамогай гэтых коней, а значыць і бацькавых дароў, малодшы сын ажаніўся з царэўнаю і паехаў ад братоў. Заключны  эпізод гэтай казкі нагадвае казкі тыпу “Па шчупаковаму павяленню”: </w:t>
      </w:r>
      <w:r w:rsidRPr="00144AE1">
        <w:rPr>
          <w:rFonts w:ascii="Times New Roman" w:hAnsi="Times New Roman"/>
          <w:i/>
          <w:sz w:val="28"/>
          <w:szCs w:val="28"/>
          <w:lang w:val="be-BY"/>
        </w:rPr>
        <w:t>“Печ і паехала. Браты просяць дурнога. але дурны нічога, паехаў на печы аж да цара, у печы варыцца, дым ідзе, адурны з жонкай едзе па вёсцы. прыехаў да цара на падвока. Злезлі з печы і пайшлі. Сталі піць і цяпер яшчэ п’юць”</w:t>
      </w:r>
      <w:r w:rsidRPr="00144AE1">
        <w:rPr>
          <w:rFonts w:ascii="Times New Roman" w:hAnsi="Times New Roman"/>
          <w:sz w:val="28"/>
          <w:szCs w:val="28"/>
          <w:lang w:val="be-BY"/>
        </w:rPr>
        <w:t xml:space="preserve"> [12.399].</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 xml:space="preserve">Апошняя па ліку, але не апошняя па значнасці= казка”Дурны сон”, да якой я звярнулася пры разглядзе лёсу братоў-сірот у беларускіх чарадзейных казках, Па сваім сюжэце яна мала чым адрозніваецца ад паяпрэдняй. Нават </w:t>
      </w:r>
      <w:r w:rsidRPr="00144AE1">
        <w:rPr>
          <w:rFonts w:ascii="Times New Roman" w:hAnsi="Times New Roman"/>
          <w:sz w:val="28"/>
          <w:szCs w:val="28"/>
          <w:lang w:val="be-BY"/>
        </w:rPr>
        <w:lastRenderedPageBreak/>
        <w:t xml:space="preserve">заканчваюцца яны аднолькава. Як і ў папярэдніх казках, мы ў самым пачатку даведваемся, што тры браты засталіся сіротамі пасля смерці бацькі: </w:t>
      </w:r>
      <w:r w:rsidRPr="00144AE1">
        <w:rPr>
          <w:rFonts w:ascii="Times New Roman" w:hAnsi="Times New Roman"/>
          <w:i/>
          <w:sz w:val="28"/>
          <w:szCs w:val="28"/>
          <w:lang w:val="be-BY"/>
        </w:rPr>
        <w:t>“Адзін цар меў тры сыны: адзін дурны, а двох разумных. Як уміраў іх бацька, казаў ім прыходзіць па адной ночы каждаму начаваць на магілу. Першую ноч старшаму сыну. Старшы не пайшоў, дурнога паслаў”</w:t>
      </w:r>
      <w:r w:rsidRPr="00144AE1">
        <w:rPr>
          <w:rFonts w:ascii="Times New Roman" w:hAnsi="Times New Roman"/>
          <w:sz w:val="28"/>
          <w:szCs w:val="28"/>
          <w:lang w:val="be-BY"/>
        </w:rPr>
        <w:t xml:space="preserve"> [12, 395]. Малодшы брат хадзіў на магілу за абодвух братоў і атрымаў палачку, з дапамогай яко</w:t>
      </w:r>
      <w:r w:rsidR="008667AF" w:rsidRPr="00144AE1">
        <w:rPr>
          <w:rFonts w:ascii="Times New Roman" w:hAnsi="Times New Roman"/>
          <w:sz w:val="28"/>
          <w:szCs w:val="28"/>
          <w:lang w:val="be-BY"/>
        </w:rPr>
        <w:t>й ён будзе мець тое, што захоча</w:t>
      </w:r>
      <w:r w:rsidRPr="00144AE1">
        <w:rPr>
          <w:rFonts w:ascii="Times New Roman" w:hAnsi="Times New Roman"/>
          <w:sz w:val="28"/>
          <w:szCs w:val="28"/>
          <w:lang w:val="be-BY"/>
        </w:rPr>
        <w:t xml:space="preserve">. У выніку дурны сын ажаніўся з царэўнай, а разумныя браты засталіся ні з чым. </w:t>
      </w:r>
      <w:r w:rsidRPr="00144AE1">
        <w:rPr>
          <w:rFonts w:ascii="Times New Roman" w:hAnsi="Times New Roman"/>
          <w:i/>
          <w:sz w:val="28"/>
          <w:szCs w:val="28"/>
          <w:lang w:val="be-BY"/>
        </w:rPr>
        <w:t>“Зрабіў цар вяселле, і ўсе былі на балю. Паблагаславіў іх [дачку з дурным сынам] і здаў каралеўства на дурнога”</w:t>
      </w:r>
      <w:r w:rsidRPr="00144AE1">
        <w:rPr>
          <w:rFonts w:ascii="Times New Roman" w:hAnsi="Times New Roman"/>
          <w:sz w:val="28"/>
          <w:szCs w:val="28"/>
          <w:lang w:val="be-BY"/>
        </w:rPr>
        <w:t xml:space="preserve"> [12, 397].</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 xml:space="preserve">Такім чынам, прааналізаваўшы казкі пра трох братоў можна згадзіцца з тым, што малодшы брат у гэтых казках заўсёды ідэалізуецца. Звернем увагу на тое, што малодшы сын не мае ніякага дачынення да таго, што ён атрымоўвае дары ад бацькі, паколькі старэйшыя браты самі адмаўляюцца ад </w:t>
      </w:r>
      <w:r w:rsidR="008667AF" w:rsidRPr="00144AE1">
        <w:rPr>
          <w:rFonts w:ascii="Times New Roman" w:hAnsi="Times New Roman"/>
          <w:sz w:val="28"/>
          <w:szCs w:val="28"/>
          <w:lang w:val="be-BY"/>
        </w:rPr>
        <w:t>магчымасці атрымаць наследства.</w:t>
      </w:r>
      <w:r w:rsidRPr="00144AE1">
        <w:rPr>
          <w:rFonts w:ascii="Times New Roman" w:hAnsi="Times New Roman"/>
          <w:sz w:val="28"/>
          <w:szCs w:val="28"/>
          <w:lang w:val="be-BY"/>
        </w:rPr>
        <w:t xml:space="preserve"> А калі звярнуць увагу на тое, як заканчваецца казка пра Канька-гарбунка, дзе малодшы брат ператвараецца яшчэ і ў прыгажуна. Старэйшыя браты наадварот у казках падаюцца практычнымі, эгаістычнымі, разважнымі, але ў выніку аказваецца, што яны нічога не вартыя. Усе казкі пра братоў-сірот вельмі падобныя па сваім сюжэце; пачатак, развіццё дзеяння і яго развязка.  Пры гэтым мы заўсёды ведаем лёс малодшага брата. Ён перастае быць сіратой па той прычыне, што жэніцца, і такім чынам становіцца сямейным чалавекам. А вось пра лёс старэйшых братоў мы нічога не ведаем. У нашым разуменні яны застаюцца сіротамі</w:t>
      </w:r>
      <w:r w:rsidR="00144AE1">
        <w:rPr>
          <w:rFonts w:ascii="Times New Roman" w:hAnsi="Times New Roman"/>
          <w:sz w:val="28"/>
          <w:szCs w:val="28"/>
          <w:lang w:val="be-BY"/>
        </w:rPr>
        <w:t>.</w:t>
      </w:r>
    </w:p>
    <w:p w:rsidR="00761222" w:rsidRPr="00144AE1" w:rsidRDefault="00E365D9" w:rsidP="00144AE1">
      <w:pPr>
        <w:spacing w:after="0" w:line="240" w:lineRule="auto"/>
        <w:jc w:val="center"/>
        <w:rPr>
          <w:rFonts w:ascii="Times New Roman" w:hAnsi="Times New Roman"/>
          <w:b/>
          <w:sz w:val="28"/>
          <w:szCs w:val="28"/>
          <w:lang w:val="be-BY"/>
        </w:rPr>
      </w:pPr>
      <w:r>
        <w:rPr>
          <w:rFonts w:ascii="Times New Roman" w:hAnsi="Times New Roman"/>
          <w:b/>
          <w:sz w:val="28"/>
          <w:szCs w:val="28"/>
          <w:lang w:val="be-BY"/>
        </w:rPr>
        <w:t>Раздзел 3</w:t>
      </w:r>
      <w:r w:rsidR="00761222" w:rsidRPr="00144AE1">
        <w:rPr>
          <w:rFonts w:ascii="Times New Roman" w:hAnsi="Times New Roman"/>
          <w:b/>
          <w:sz w:val="28"/>
          <w:szCs w:val="28"/>
          <w:lang w:val="be-BY"/>
        </w:rPr>
        <w:t>. Дзяўчына-сірата ў чарадзейных казках</w:t>
      </w:r>
    </w:p>
    <w:p w:rsidR="00761222" w:rsidRPr="00144AE1" w:rsidRDefault="00761222" w:rsidP="00144AE1">
      <w:pPr>
        <w:spacing w:after="0" w:line="240" w:lineRule="auto"/>
        <w:jc w:val="center"/>
        <w:rPr>
          <w:rFonts w:ascii="Times New Roman" w:hAnsi="Times New Roman"/>
          <w:b/>
          <w:sz w:val="28"/>
          <w:szCs w:val="28"/>
          <w:lang w:val="be-BY"/>
        </w:rPr>
      </w:pP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Раней ужо звярталася ўвага на тое, што дзяўчынка-сірата таксама вельмі часта сустракаецца ў казцы. Але ў адрозненне ад хлопца-сіраты дзяўчынка страціла не абодвух бацькоў, а толькі аднаго. Амаль заўсёды дзяўчынка застаецца без маці, што з’яўляецца для яе вялікім горам, паколькі заўсёды ў жыцці маці як для хлопчыка, так і для дзяўчынкі іграе самую важную ролю. Дзяўчыне-сіраце ў жыцці  прыходзіцца значна цяжэй, чым хлопцу, бо  па сваёй прыродзе яна з’яўляецца больш слабай і ёй неабходна  падтрымка і парада роднага чалавека. А самым блізкім для яе чалавекам заўсёды была і будзе маці.</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Вельмі часта галоўнай гераіняй чарадзейнай казкі з’яўляецца падчарка – ахвяра злой мачахі. Бацька пасля смерці жонкі бярэ сабе ў жонкі другую жанчыну, у якой амаль ва ўсіх казках ёсць свая дачка, якую маці вельмі шкадуе і не даручае ёй ніякай ц</w:t>
      </w:r>
      <w:r w:rsidR="00261EA9" w:rsidRPr="00144AE1">
        <w:rPr>
          <w:rFonts w:ascii="Times New Roman" w:hAnsi="Times New Roman"/>
          <w:sz w:val="28"/>
          <w:szCs w:val="28"/>
          <w:lang w:val="be-BY"/>
        </w:rPr>
        <w:t xml:space="preserve">яжкай работы. </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 xml:space="preserve">          Неабходна разабрацца, чаму дзяўчына-сірата заўсёды паказваецца абяздоленай, прыгнечанай, у чым вытокі такога яе становішча. Я бачу вытокі гэтай з’явы  ў “адсутнасці роднасных адносін паміж мачахай і падчаркай” [8, 142]. З гэтым выказваннем трэба пагадзіцца. Ва ўсіх казках расказваецца тое, </w:t>
      </w:r>
      <w:r w:rsidRPr="00144AE1">
        <w:rPr>
          <w:rFonts w:ascii="Times New Roman" w:hAnsi="Times New Roman"/>
          <w:sz w:val="28"/>
          <w:szCs w:val="28"/>
          <w:lang w:val="be-BY"/>
        </w:rPr>
        <w:lastRenderedPageBreak/>
        <w:t xml:space="preserve">што мачаха да сваёй дачкі ставіцца вельмі прыхільна, а да падчаркі наадварот. Падчарка абяздолена  ў сям’і, дзе месца маці займае чужая жанчына, прадстаўніца чужога роду. Мачаха праследуе падчарку, якая быццам бы перашкаджае дабрабыту яе роднай дачкі. Абяздоленай сіраце дапамагаюць фантастычныя сілы яе ўласнага мацярынскага роду ў розных  нацыянальна-племянных формах і розных варыянтах (татэмная жывёла; дух нябожчыцы-маці; духі-заступнікі мацярынскага роду і інш.)” [8,142]. </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 xml:space="preserve">Таксама як і казкі пра хлопца-сірату, казкі пра дзяўчыну-сірату можна падзяліць на некалькі груп. Першую і самую вялікую з іх складваюць казкі, у аснове якіх закладзены сюжэт пра мачаху і падчарку. </w:t>
      </w:r>
      <w:r w:rsidR="00261EA9" w:rsidRPr="00144AE1">
        <w:rPr>
          <w:rFonts w:ascii="Times New Roman" w:hAnsi="Times New Roman"/>
          <w:sz w:val="28"/>
          <w:szCs w:val="28"/>
          <w:lang w:val="be-BY"/>
        </w:rPr>
        <w:t xml:space="preserve">                                                                                               </w:t>
      </w:r>
      <w:r w:rsidRPr="00144AE1">
        <w:rPr>
          <w:rFonts w:ascii="Times New Roman" w:hAnsi="Times New Roman"/>
          <w:b/>
          <w:sz w:val="28"/>
          <w:szCs w:val="28"/>
          <w:lang w:val="be-BY"/>
        </w:rPr>
        <w:t>А</w:t>
      </w:r>
      <w:r w:rsidRPr="00144AE1">
        <w:rPr>
          <w:rFonts w:ascii="Times New Roman" w:hAnsi="Times New Roman"/>
          <w:sz w:val="28"/>
          <w:szCs w:val="28"/>
          <w:lang w:val="be-BY"/>
        </w:rPr>
        <w:t>.Казкі, у якіх распавядаецца аб тым, што падчарка ўпускае верацяно ў студню і павінна ісці за ім. Па дарозе яна выконвае просьбы каровы, яблыні (ці грушы), а часам і печкі. Дзяўчына нясе службу ў ведзьмы або мароза і за добрую работу атрымлівае багаты падарунак. Мачахіна дачка, калі апыноўваецца ў тым жа становішчы, наадварот выконвае ўсе заданні  вельмі дрэнна і паказвае сябе з самага горшага боку. За гэта яна і атрымлівае дрэнны падарунак або, як пададзена ў адной з казак, гурт гусей вынес мачахіну дачку на белы свет і ўсадзі</w:t>
      </w:r>
      <w:r w:rsidR="00261EA9" w:rsidRPr="00144AE1">
        <w:rPr>
          <w:rFonts w:ascii="Times New Roman" w:hAnsi="Times New Roman"/>
          <w:sz w:val="28"/>
          <w:szCs w:val="28"/>
          <w:lang w:val="be-BY"/>
        </w:rPr>
        <w:t xml:space="preserve">ў у смалу. </w:t>
      </w:r>
      <w:r w:rsidRPr="00144AE1">
        <w:rPr>
          <w:rFonts w:ascii="Times New Roman" w:hAnsi="Times New Roman"/>
          <w:sz w:val="28"/>
          <w:szCs w:val="28"/>
          <w:lang w:val="be-BY"/>
        </w:rPr>
        <w:t xml:space="preserve"> Сустракаюцца і такія варыянты, калі мачахіну дачку забівае ведзьма за тое, што яна ўкрала грошы.</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b/>
          <w:sz w:val="28"/>
          <w:szCs w:val="28"/>
          <w:lang w:val="be-BY"/>
        </w:rPr>
        <w:t>В.</w:t>
      </w:r>
      <w:r w:rsidRPr="00144AE1">
        <w:rPr>
          <w:rFonts w:ascii="Times New Roman" w:hAnsi="Times New Roman"/>
          <w:sz w:val="28"/>
          <w:szCs w:val="28"/>
          <w:lang w:val="be-BY"/>
        </w:rPr>
        <w:t xml:space="preserve"> У другую падгрупу ўваходзяць казкі, у якіх падчарку родны бацька завозіць у лес, дзе яна трапляе да Мароза. За цярплівасць і ветлівасць да яго Мароз адорвае падчарку каштоўнымі падарункамі (шубка, рукавічкі, ежа, куфар адзежы і чаравічкі, пара коней і павозка), а ў некаторых казках Мароз ставіць падчырцы асобную хату, каб яна не ішла зноў у хату да мачахі. А дачку мачахі, якая не вытрымлівае выпрабаванняў, Мароз або засыпае снегам, або замарожвае за непавагу і грубіянства (“Пра Малгоську і Аўдоську”).</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b/>
          <w:sz w:val="28"/>
          <w:szCs w:val="28"/>
          <w:lang w:val="be-BY"/>
        </w:rPr>
        <w:t>С.</w:t>
      </w:r>
      <w:r w:rsidRPr="00144AE1">
        <w:rPr>
          <w:rFonts w:ascii="Times New Roman" w:hAnsi="Times New Roman"/>
          <w:sz w:val="28"/>
          <w:szCs w:val="28"/>
          <w:lang w:val="be-BY"/>
        </w:rPr>
        <w:t xml:space="preserve"> Да трэцяй падгрупы адносяцца казкі, сюжэт будуецца на тым, што бацька пакідае падчарку ў лесе ў мядзвежай хатцы. Каб выжыць, падчарка вымушана іграць у жмуркі з мядзведзем. Ёй дапамагае мышка, з якой падчарка падзялілася вячэрай. Падчарка атрымлівае добры падарунак ад мядзведзя </w:t>
      </w:r>
      <w:r w:rsidRPr="00144AE1">
        <w:rPr>
          <w:rFonts w:ascii="Times New Roman" w:hAnsi="Times New Roman"/>
          <w:i/>
          <w:sz w:val="28"/>
          <w:szCs w:val="28"/>
          <w:lang w:val="be-BY"/>
        </w:rPr>
        <w:t>(“яна ж і каня выцягнула, яна і карэту, сукенкі і там багацтва ўсялякага цэлы сундук”</w:t>
      </w:r>
      <w:r w:rsidRPr="00144AE1">
        <w:rPr>
          <w:rFonts w:ascii="Times New Roman" w:hAnsi="Times New Roman"/>
          <w:sz w:val="28"/>
          <w:szCs w:val="28"/>
          <w:lang w:val="be-BY"/>
        </w:rPr>
        <w:t xml:space="preserve"> [13,235]). У адрозненні ад падчаркі, дачка мачахі не дзеліцца вячэрай з мышкай і мядзведзь яе забівае. Прыкладам казак гэтай групы можна назваць наступныя: “Дзедава дачка і бабіна дачка ў хатцы на курынай ножцы”, “Да чаго зайдрасць давяла” і інш.</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b/>
          <w:sz w:val="28"/>
          <w:szCs w:val="28"/>
          <w:lang w:val="be-BY"/>
        </w:rPr>
        <w:t>Д.</w:t>
      </w:r>
      <w:r w:rsidRPr="00144AE1">
        <w:rPr>
          <w:rFonts w:ascii="Times New Roman" w:hAnsi="Times New Roman"/>
          <w:sz w:val="28"/>
          <w:szCs w:val="28"/>
          <w:lang w:val="be-BY"/>
        </w:rPr>
        <w:t xml:space="preserve"> Чацвёртую сюжэтную падгрупу складаюць казкі пра падчарку, якая  прымушае чорта насіць ёй розныя рэчы па адной, а родная дачка мачахі патрабуе ўсё адразу і гіне. У гэтых чарадзейных казках падкрэсліваецца кемлівасць, знаходлівасць, дасціпнасць падчаркі-сіраты, якая здольная перахітрыць нячысцікаў: “Чэрці і падчарка”, “Падчарка і чорт” і т.п. У гэтым выпадку матыў п</w:t>
      </w:r>
      <w:r w:rsidR="00C32265" w:rsidRPr="00144AE1">
        <w:rPr>
          <w:rFonts w:ascii="Times New Roman" w:hAnsi="Times New Roman"/>
          <w:sz w:val="28"/>
          <w:szCs w:val="28"/>
          <w:lang w:val="be-BY"/>
        </w:rPr>
        <w:t>адчаркі набліжаецца да матыву “М</w:t>
      </w:r>
      <w:r w:rsidRPr="00144AE1">
        <w:rPr>
          <w:rFonts w:ascii="Times New Roman" w:hAnsi="Times New Roman"/>
          <w:sz w:val="28"/>
          <w:szCs w:val="28"/>
          <w:lang w:val="be-BY"/>
        </w:rPr>
        <w:t xml:space="preserve">удрая дзяўчына”. Як і ва ўсіх іншых казках мы з самага пачатку твора чытаем пра адносіны мачахі да </w:t>
      </w:r>
      <w:r w:rsidRPr="00144AE1">
        <w:rPr>
          <w:rFonts w:ascii="Times New Roman" w:hAnsi="Times New Roman"/>
          <w:sz w:val="28"/>
          <w:szCs w:val="28"/>
          <w:lang w:val="be-BY"/>
        </w:rPr>
        <w:lastRenderedPageBreak/>
        <w:t xml:space="preserve">падчаркі: </w:t>
      </w:r>
      <w:r w:rsidRPr="00144AE1">
        <w:rPr>
          <w:rFonts w:ascii="Times New Roman" w:hAnsi="Times New Roman"/>
          <w:i/>
          <w:sz w:val="28"/>
          <w:szCs w:val="28"/>
          <w:lang w:val="be-BY"/>
        </w:rPr>
        <w:t>“Жыла-была сабе раз адна мачыха; была ў іх свая дачка і падчарыца. Сваю дачку яна дужа любіла, а падчарыцу біла-пабівала, на цяжкую работу пасылала”</w:t>
      </w:r>
      <w:r w:rsidRPr="00144AE1">
        <w:rPr>
          <w:rFonts w:ascii="Times New Roman" w:hAnsi="Times New Roman"/>
          <w:sz w:val="28"/>
          <w:szCs w:val="28"/>
          <w:lang w:val="be-BY"/>
        </w:rPr>
        <w:t xml:space="preserve"> [13,242]. Адметным у казках з такім сюжэтам   з’яўляецца тое, што мачаха адпраўляе падчарку на ноч начаваць у лазню да чорта (або ў іншых варыянтах да калодзежа), каб звесці са свету. Падчарка не супраціўляецца і ідзе. У выніку яна аказваецца хітрэйшай за чорта, які прапаноўвае ёй выходзіць за яго замуж, і прыходзіць з лазні не толькі жывой, але і з дарамі. Калі сюжэты казак “Падчарка і чорт” і “Падчарыца і чорт” падобныя паміж сабой з самага  пачатку да самага канца, то казка “Чэрці і падчарка” мае істотнае адрозненне ад іх:  у першым выпадку падчарка прымушае чорта прыносіць ёй розныя рэчы (сукенку, чаравікі, шубу і інш.), а ў казцы “Чэрці і падчарка” дзяўчына падрабязна, пакуль не заспявалі пеўні, расказвае, як робіцца “бялёвы хвост”. Тым самым яшчэ раз падкрэсліваецца працавітасць, умельства, знаходлівасць сялянскай дзяўчыны.</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b/>
          <w:sz w:val="28"/>
          <w:szCs w:val="28"/>
          <w:lang w:val="be-BY"/>
        </w:rPr>
        <w:t>Е.</w:t>
      </w:r>
      <w:r w:rsidRPr="00144AE1">
        <w:rPr>
          <w:rFonts w:ascii="Times New Roman" w:hAnsi="Times New Roman"/>
          <w:sz w:val="28"/>
          <w:szCs w:val="28"/>
          <w:lang w:val="be-BY"/>
        </w:rPr>
        <w:t xml:space="preserve"> Падчарка з увагай ставіцца да ката, яблыні, печы і г.д., якія дапамагаючы ёй уцячы ад Бабы Ягі. Сястра падчаркі ў сваю чаргу груба абыходзіцца з усімі і гіне.</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Але сустракаюцца казкі, якія нельга аднесці да дадзенай класіфікацыі, бо яны адрозніваюцца іншым сюжэтам. Разгледзім некаторыя з іх. Спачтаку звернемся да тых казак, у якіх сіраце дапамагаюць “фантастычныя сілы”. Гэта казкі “Бурэня”, “Рыся”, “Як бычок дзеўку зрабіў паняю”, “Казка пра залатую яблыньку”, “Марыся”, “Казка пра сіротку Даротку” і іншыя.</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Пачатак ва ўсіх гэтых казках прыблізна аднолькавы. Для прыкладу прыгадаю “Казкі пра сіротку Даротку”: “</w:t>
      </w:r>
      <w:r w:rsidRPr="00144AE1">
        <w:rPr>
          <w:rFonts w:ascii="Times New Roman" w:hAnsi="Times New Roman"/>
          <w:i/>
          <w:sz w:val="28"/>
          <w:szCs w:val="28"/>
          <w:lang w:val="be-BY"/>
        </w:rPr>
        <w:t>Былі, канешне, не старыя людзі. Каля іх была малая дзяўчынка. Яна звалася, тая дзяўчынка, Дароткай. Вот як памерла матка, ажаніўся бацька з другою. Яна вельмі такая нелагодная была, тая мачаха. Вядома ж ад мачыхі ўсё найбольш пападаецца, рэдка калі сіраце ў дабрату”</w:t>
      </w:r>
      <w:r w:rsidRPr="00144AE1">
        <w:rPr>
          <w:rFonts w:ascii="Times New Roman" w:hAnsi="Times New Roman"/>
          <w:sz w:val="28"/>
          <w:szCs w:val="28"/>
          <w:lang w:val="be-BY"/>
        </w:rPr>
        <w:t xml:space="preserve"> [12.370]. А далей сюжэт ва ўсіх гэтых казках развіваецца наступным чынам: мачаха адпраўляе падчарыцу пасвіць кароўку ці бычка і задае ей цяжкія заданні, з якімі проста немагчыма справіцца за такі кароткі час (кудзелю спрасці, выбеліць, выткаць і карову папасвіць). Сіротка вельмі добра ставіцца да жывёлы, таму тая дапамагае ёй выканаць усю работу. Мачаха не можа паверыць у тое, што падчарка змагла справіцца з ўсім гэтым,  таму на наступны дзень адпраўляе сваю дачку, толькі ёй яна дае напалову менш  заданняў, што давала падчарыцы. У адрозненні ад падчаркі, мачахіна дачка ўсю дарогу б’е кароўку і здзекуецца з яе, за што карова ёй помсціць, зблытваючы ўсю кудзелю. Мачаха ўгаворвае мужа забіць жывёліну. Але і пасля сваёй смерці карова (бычок) дапамагае падчарцы. З зярнят, якія падчарка знаходзіць унутры кароўкі, вырастае яблынька з залатымі яблыкамі. Гэтую яблыню заўважае каралевіч ці царэвіч і хоча пакаштаваць яблык, але плады  даюцца ў рукі толькі падчарцы. Каралевіч жэніцца з  дзяўчынай, а дачка мачахі застаецца адна.</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lastRenderedPageBreak/>
        <w:t>Некаторыя казкі з падобным сюжэтам маюць працяг, калі мачахіна дачка забівае падчарку, каб заняць яе месца. Але падман выкрываецца, муж выратоўвае сваю жонку.</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Агульным для гэтых казак з’яўляецца тое, што дзяўчыне-сіраце дапамагае татэмная жывёла (бычок ці карова) як пры жыцці, так і пасля  смерці, калі з зярнятак вырастае залатая яблынька.</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 xml:space="preserve">Варыянтам казак з такім сюжэтам можна лічыць казкі з сюжэтам пра Аднавочку, Двухвочку і Трохвочку, калі падчарка павінна пасвіць карову і выконваць розную цяжкую работу. Падчарцы дапамагае карова. Сёстры падглядваюць і карову рэжуць, з яе вантробы вырастае цудоўнае дрэва, яблыкі з якога можа дастаць толькі падчарка. падчарку чакае шчаслівы шлюб. </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 xml:space="preserve">Адметным  сюжэтам, які нельга аднесці ні да аднаго пункта класіфікацыі вылучаецца казка “Аб Свіным кажушку”. Казка пачынаецца словамі: </w:t>
      </w:r>
      <w:r w:rsidRPr="00144AE1">
        <w:rPr>
          <w:rFonts w:ascii="Times New Roman" w:hAnsi="Times New Roman"/>
          <w:i/>
          <w:sz w:val="28"/>
          <w:szCs w:val="28"/>
          <w:lang w:val="be-BY"/>
        </w:rPr>
        <w:t>“Быў сабе дзед з бабаю, і была ў дзеда дачка і ў бабы дачка. Баба сваю дачку і надта песціла, а з падчарыцы збыткавалася: сваю дачку па хфэстах, кірмашах, вяселлях і ўсюдачкі вадзіла, а дзедавай то з свіной скуры зрабіла кажушка, дый яна ў ём ценгле ў хаце сядзела</w:t>
      </w:r>
      <w:r w:rsidRPr="00144AE1">
        <w:rPr>
          <w:rFonts w:ascii="Times New Roman" w:hAnsi="Times New Roman"/>
          <w:sz w:val="28"/>
          <w:szCs w:val="28"/>
          <w:lang w:val="be-BY"/>
        </w:rPr>
        <w:t>” [12, 359]. Мачаха падчарыцы заўсёды давала цяжкую работу (напрыклад, мак з попелам перабраць) з той мэтай, каб яе ніхто не бачыў і яна не адводзіла жаніхоў ад роднай мачахінай дачкі. Але падчарыцы дапамог дух роднай маці, які выходзіў з магілы, каб аблегчыць жыццё сваёй дачцэ. З дапамогай маці падчарыца патрапіла ў касцёл, дзе яе заўважыў каралевіч і закахаўся. Казкі з падобным сюжэтам нагадваюць казку пра Папялушку, калі нябожчыца-маці або жывёлы, або фея  дапамагаюць дзяўчыне. У прыгожым адзенні яна едзе ў палац і губляе на ганку свой чаравік. Па гэтым чаравіку яе знаходзіць царэвіч і жэніцца з ёй</w:t>
      </w:r>
      <w:r w:rsidRPr="00144AE1">
        <w:rPr>
          <w:rFonts w:ascii="Times New Roman" w:hAnsi="Times New Roman"/>
          <w:i/>
          <w:sz w:val="28"/>
          <w:szCs w:val="28"/>
          <w:lang w:val="be-BY"/>
        </w:rPr>
        <w:t>. “Ну, так каралевіч, таго чаравічка ўзяўшы, давай то ездзіць на доўкалічнасць  дый мераць, да чые нагі прыпадзе. Аб’ездзіў усюды – не! Не прыпадае да нечые. Урэшце прыехалі ў тое  сяло, дзе Свіны кажушок жыве. Ходзяць янв па сяле мерачы, а мачаха то хутчэй сіраціну навярнула карытам, а сваёй дачцэ хутчэй ногі памыла дый  папрыплесквала, каб былі маленькія”</w:t>
      </w:r>
      <w:r w:rsidRPr="00144AE1">
        <w:rPr>
          <w:rFonts w:ascii="Times New Roman" w:hAnsi="Times New Roman"/>
          <w:sz w:val="28"/>
          <w:szCs w:val="28"/>
          <w:lang w:val="be-BY"/>
        </w:rPr>
        <w:t xml:space="preserve"> [12,361]. Такім чынам, разгледзеўшы гэтую казку зазначаем, што падчарыцы дапамагае дух яе роднае маці. Гэта гаворыць пра тое, што любоў роднай маці да сваіх дзяцей не ўмірае ніколі. І нават з таго свету яна заўсёды прыйдзе на дапамогу сваёй роднай сірацінцы. А мачаха  з дачкой аказваецца пакаранай за сваю злобу і несправядлівыя адносіны да падчаркі.</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 xml:space="preserve"> Казак пра мачаху і падчарку  вельмі многа , але гэта  не адзіная сюжэтная лінія, у якой размова вядзецца пра дачку, якая засталася без маці.</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 xml:space="preserve">Адмысловымі па сюжэце з’яўляюцца казкі, у якіх асноўны канфлікт развіваецца не вакол адносін падчаркі і мачахі, а вакол узаемаадносін дачкі і яе роднага бацькі (“Пра дзяўчыну –Баранная скура”, “Свіны чахол”). Гэтыя казкі пры разглядзе можна аднесці ў асобную групу. Напачатку сюжэт у іх развіваецца аднолькава: у дзяўчыны памірае маці, і з ёй хоча ажаніцца </w:t>
      </w:r>
      <w:r w:rsidRPr="00144AE1">
        <w:rPr>
          <w:rFonts w:ascii="Times New Roman" w:hAnsi="Times New Roman"/>
          <w:sz w:val="28"/>
          <w:szCs w:val="28"/>
          <w:lang w:val="be-BY"/>
        </w:rPr>
        <w:lastRenderedPageBreak/>
        <w:t>бацька, бо не знаходзіць для сябе жонкі лепшай і больш пекнай за сваю дачку. Дачка не хоча выходзіць замуж за бацьку. і  ідзе на магілу да маці, і просіць у яе парады (“Свіны чахол”). Маці кажа, каб дачка папрасіла ў бацькі падарыць ёй тры сукенкі (як сонца, як зоркі, як месяц). Дачка, атрымаўшы падарункі, уцякае і паступае служанкай у палац. Тройчы яна з’яўляецца на бал у чароўных сукенках. У яе закахаўся царэвіч, які знаходзіць яе па згубленым чаравічку і ўступае з ёй у шлюб.</w:t>
      </w:r>
    </w:p>
    <w:p w:rsidR="00761222" w:rsidRP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 xml:space="preserve">Падобная да папярэдняй па сюжэце казка “Пра дзяўчыну –Барання скура”, якая часткова змяшчае ў сябе сюжэт пра “Свіны чахол”, часткова сюжэт пра “Цудоўных дзяцей” (царыца нараджае цудоўных дзяцей, іх падменьваюць, а царыцу выганяюць, яна вымушана жыць з дзецьмі на востраве). Каб не выходзіць замуж за свайго бацьку, дзяўчына збягае і хаваецца пад аўчынай скурай. Скура прыстае да яе. Дзяўчыну-сірату знаходзіць царэвіч і абяцае ажаніцца з ёй. Калі надыходзіць час вяселля, скура знікае. </w:t>
      </w:r>
    </w:p>
    <w:p w:rsidR="00144AE1" w:rsidRDefault="00761222" w:rsidP="00144AE1">
      <w:pPr>
        <w:spacing w:after="0" w:line="240" w:lineRule="auto"/>
        <w:ind w:firstLine="708"/>
        <w:jc w:val="both"/>
        <w:rPr>
          <w:rFonts w:ascii="Times New Roman" w:hAnsi="Times New Roman"/>
          <w:sz w:val="28"/>
          <w:szCs w:val="28"/>
          <w:lang w:val="be-BY"/>
        </w:rPr>
      </w:pPr>
      <w:r w:rsidRPr="00144AE1">
        <w:rPr>
          <w:rFonts w:ascii="Times New Roman" w:hAnsi="Times New Roman"/>
          <w:sz w:val="28"/>
          <w:szCs w:val="28"/>
          <w:lang w:val="be-BY"/>
        </w:rPr>
        <w:t>Такім чынам, аналіз к</w:t>
      </w:r>
      <w:r w:rsidR="00E034CB" w:rsidRPr="00144AE1">
        <w:rPr>
          <w:rFonts w:ascii="Times New Roman" w:hAnsi="Times New Roman"/>
          <w:sz w:val="28"/>
          <w:szCs w:val="28"/>
          <w:lang w:val="be-BY"/>
        </w:rPr>
        <w:t>азак пра дзяўчыну-сірату  раскрыв</w:t>
      </w:r>
      <w:r w:rsidRPr="00144AE1">
        <w:rPr>
          <w:rFonts w:ascii="Times New Roman" w:hAnsi="Times New Roman"/>
          <w:sz w:val="28"/>
          <w:szCs w:val="28"/>
          <w:lang w:val="be-BY"/>
        </w:rPr>
        <w:t xml:space="preserve">ае нам цяжкі і складаны яе шлях да шчасця , але яе долю нельга назваць трагічнай, бо ўсё-такі  яна становіцца шчаслівай, у адрозненне ад дачкі мачахі. Большую частку казак пра </w:t>
      </w:r>
      <w:r w:rsidR="00E034CB" w:rsidRPr="00144AE1">
        <w:rPr>
          <w:rFonts w:ascii="Times New Roman" w:hAnsi="Times New Roman"/>
          <w:sz w:val="28"/>
          <w:szCs w:val="28"/>
          <w:lang w:val="be-BY"/>
        </w:rPr>
        <w:t>дзяўчыну-сірату складаюць творы, у якіх дзяўчына супрацьстаўляецца</w:t>
      </w:r>
      <w:r w:rsidRPr="00144AE1">
        <w:rPr>
          <w:rFonts w:ascii="Times New Roman" w:hAnsi="Times New Roman"/>
          <w:sz w:val="28"/>
          <w:szCs w:val="28"/>
          <w:lang w:val="be-BY"/>
        </w:rPr>
        <w:t xml:space="preserve"> мачасе. А казкі з іншымі сюжэтамі з’яўляюцца як бы дадаткам да гэтага асноўнага сюжэта і пры вывучэнні іх можна выдзеліць у асобную групу.</w:t>
      </w:r>
    </w:p>
    <w:p w:rsidR="00144AE1" w:rsidRPr="00144AE1" w:rsidRDefault="00144AE1" w:rsidP="00144AE1">
      <w:pPr>
        <w:spacing w:after="0" w:line="240" w:lineRule="auto"/>
        <w:ind w:firstLine="708"/>
        <w:jc w:val="both"/>
        <w:rPr>
          <w:rFonts w:ascii="Times New Roman" w:hAnsi="Times New Roman"/>
          <w:sz w:val="28"/>
          <w:szCs w:val="28"/>
          <w:lang w:val="be-BY"/>
        </w:rPr>
      </w:pPr>
    </w:p>
    <w:p w:rsidR="00761222" w:rsidRPr="00144AE1" w:rsidRDefault="00761222" w:rsidP="00144AE1">
      <w:pPr>
        <w:spacing w:after="0" w:line="240" w:lineRule="auto"/>
        <w:ind w:firstLine="708"/>
        <w:jc w:val="center"/>
        <w:rPr>
          <w:rFonts w:ascii="Times New Roman" w:hAnsi="Times New Roman"/>
          <w:b/>
          <w:sz w:val="28"/>
          <w:szCs w:val="28"/>
          <w:lang w:val="be-BY"/>
        </w:rPr>
      </w:pPr>
      <w:r w:rsidRPr="00144AE1">
        <w:rPr>
          <w:rFonts w:ascii="Times New Roman" w:hAnsi="Times New Roman"/>
          <w:b/>
          <w:sz w:val="28"/>
          <w:szCs w:val="28"/>
          <w:lang w:val="be-BY"/>
        </w:rPr>
        <w:t>Раздзел 4. Дзеці-сіроты ў чарадзейных казках</w:t>
      </w:r>
    </w:p>
    <w:p w:rsidR="00761222" w:rsidRPr="00144AE1" w:rsidRDefault="00761222" w:rsidP="00144AE1">
      <w:pPr>
        <w:spacing w:after="0" w:line="240" w:lineRule="auto"/>
        <w:jc w:val="center"/>
        <w:rPr>
          <w:rFonts w:ascii="Times New Roman" w:hAnsi="Times New Roman"/>
          <w:sz w:val="28"/>
          <w:szCs w:val="28"/>
          <w:lang w:val="be-BY"/>
        </w:rPr>
      </w:pP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Акрамя хлопца-сіраты і дзяўчынкі-сіраты ў чарадзейных казках сустракаюцца дзеці-сіроты. Калі мы змаглі дакладна вызначыць, што паўсіратой часцей за ўсё з’яўляецца дзяўчынка, а сіратой – хлопец, то тут трэба адзначыць, што брат з сястрой могуць быць у роўнай ступені як сіротамі, так і паўсіротамі. Таму для лепшага аналізу казкі, у якіх галоўнымі героямі з’яўляюцца дзеці, мэтазгодна падзяліць на дзве групы:</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-Казкі, у якіх дзеці засталіся паўсіротамі;</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-Казкі, у якіх дзеці засталіся сіротамі.</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Зразумела, што сюжэты гэ</w:t>
      </w:r>
      <w:r w:rsidR="00E034CB" w:rsidRPr="00144AE1">
        <w:rPr>
          <w:rFonts w:ascii="Times New Roman" w:hAnsi="Times New Roman"/>
          <w:sz w:val="28"/>
          <w:szCs w:val="28"/>
          <w:lang w:val="be-BY"/>
        </w:rPr>
        <w:t>тых казак будуць разнастайныя, Н</w:t>
      </w:r>
      <w:r w:rsidRPr="00144AE1">
        <w:rPr>
          <w:rFonts w:ascii="Times New Roman" w:hAnsi="Times New Roman"/>
          <w:sz w:val="28"/>
          <w:szCs w:val="28"/>
          <w:lang w:val="be-BY"/>
        </w:rPr>
        <w:t>екаторыя з іх будуць падобныя, а некаторыя наадварот зусім розныя.</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Да першай групы адносяцца казкі “Аб хлопцу-зайчыку”, “Сірата”, “Як вужав</w:t>
      </w:r>
      <w:r w:rsidR="00E034CB" w:rsidRPr="00144AE1">
        <w:rPr>
          <w:rFonts w:ascii="Times New Roman" w:hAnsi="Times New Roman"/>
          <w:sz w:val="28"/>
          <w:szCs w:val="28"/>
          <w:lang w:val="be-BY"/>
        </w:rPr>
        <w:t>а жонка паставіла сынка дубкомі інш.</w:t>
      </w:r>
      <w:r w:rsidRPr="00144AE1">
        <w:rPr>
          <w:rFonts w:ascii="Times New Roman" w:hAnsi="Times New Roman"/>
          <w:sz w:val="28"/>
          <w:szCs w:val="28"/>
          <w:lang w:val="be-BY"/>
        </w:rPr>
        <w:t xml:space="preserve"> У гэтых казках ёсць як падабенства</w:t>
      </w:r>
      <w:r w:rsidR="00E034CB" w:rsidRPr="00144AE1">
        <w:rPr>
          <w:rFonts w:ascii="Times New Roman" w:hAnsi="Times New Roman"/>
          <w:sz w:val="28"/>
          <w:szCs w:val="28"/>
          <w:lang w:val="be-BY"/>
        </w:rPr>
        <w:t>,</w:t>
      </w:r>
      <w:r w:rsidRPr="00144AE1">
        <w:rPr>
          <w:rFonts w:ascii="Times New Roman" w:hAnsi="Times New Roman"/>
          <w:sz w:val="28"/>
          <w:szCs w:val="28"/>
          <w:lang w:val="be-BY"/>
        </w:rPr>
        <w:t xml:space="preserve"> так і адрозненне. Аб’яднаць гэтыя казкі ў адну групу можна па дзвюх прычынах. Па-першае, галоўныя героі – брат і сястра – паўсіроты. Па-другое, у кожнай з гэтых казак ёсць мачаха, якая хоча пазбавіцца ад падчаркі з пасынкам.</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Так, казка “Аб хлопцу-зайчыку” пачынаецца слов</w:t>
      </w:r>
      <w:r w:rsidR="00E034CB" w:rsidRPr="00144AE1">
        <w:rPr>
          <w:rFonts w:ascii="Times New Roman" w:hAnsi="Times New Roman"/>
          <w:sz w:val="28"/>
          <w:szCs w:val="28"/>
          <w:lang w:val="be-BY"/>
        </w:rPr>
        <w:t>амі: “Быў сабе брат з сястрою, была ў іх мачаха  ліхая, так яны вырашылі</w:t>
      </w:r>
      <w:r w:rsidRPr="00144AE1">
        <w:rPr>
          <w:rFonts w:ascii="Times New Roman" w:hAnsi="Times New Roman"/>
          <w:sz w:val="28"/>
          <w:szCs w:val="28"/>
          <w:lang w:val="be-BY"/>
        </w:rPr>
        <w:t xml:space="preserve"> пайсці ў свет службы </w:t>
      </w:r>
      <w:r w:rsidRPr="00144AE1">
        <w:rPr>
          <w:rFonts w:ascii="Times New Roman" w:hAnsi="Times New Roman"/>
          <w:sz w:val="28"/>
          <w:szCs w:val="28"/>
          <w:lang w:val="be-BY"/>
        </w:rPr>
        <w:lastRenderedPageBreak/>
        <w:t>сабе шукаць” [13.260]. Тут мы заўважаем падабенства гэтай казкі да казак пра падчарыцу. Але ў адрозненні ад тых казак, дадзеная казка заснавана на сюжэце “Брат і сястра”. Брат, не зважаючы на перасцярогу сястры, п’е воду з казлінага следу і становіцца козлікам. Сястра не пакідае свайго брата аднаго, яны жывуць у лесе. Цар заўважае прыгожую дзяўчыну і жэніцца з ёй. Але мачаху-ведзьму не задавальняе такі варыянт развіцця падзей, таму яна топіць падчарку, падмяняючы яе сваёй дачкой, а козліка загадвае зарэзаць. Але з дапамогай козліка ўсё высвятляецца і цар выратоўвае сва</w:t>
      </w:r>
      <w:r w:rsidR="00E034CB" w:rsidRPr="00144AE1">
        <w:rPr>
          <w:rFonts w:ascii="Times New Roman" w:hAnsi="Times New Roman"/>
          <w:sz w:val="28"/>
          <w:szCs w:val="28"/>
          <w:lang w:val="be-BY"/>
        </w:rPr>
        <w:t xml:space="preserve">ю жонку. </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У аснову казкі “Сірата”, дзе галоўнымі героямі з’яўляюцца брат з сястрой, якія засталіся без мацярынскай падтрымкі, пакладзены сюжэт “Падменена</w:t>
      </w:r>
      <w:r w:rsidR="00E034CB" w:rsidRPr="00144AE1">
        <w:rPr>
          <w:rFonts w:ascii="Times New Roman" w:hAnsi="Times New Roman"/>
          <w:sz w:val="28"/>
          <w:szCs w:val="28"/>
          <w:lang w:val="be-BY"/>
        </w:rPr>
        <w:t>я нявеста”. Сюжэт заснаваны на т</w:t>
      </w:r>
      <w:r w:rsidRPr="00144AE1">
        <w:rPr>
          <w:rFonts w:ascii="Times New Roman" w:hAnsi="Times New Roman"/>
          <w:sz w:val="28"/>
          <w:szCs w:val="28"/>
          <w:lang w:val="be-BY"/>
        </w:rPr>
        <w:t xml:space="preserve">ым, што брат падчаркі знаходзіцца на службе ў цара, які ўбачыў у яго партрэт сястры і закахаўся ў яе. Мачаха ператварае падчарку ў птушку і замест яе вядзе да цара сваю дачку. Цар саджае брата ў турму, падман раскрываецца. Але заўважым, што ў казцы, прапанаванай для  аналізу, сюжэт мае свае адметнасці. </w:t>
      </w:r>
      <w:r w:rsidR="001044C0" w:rsidRPr="00144AE1">
        <w:rPr>
          <w:rFonts w:ascii="Times New Roman" w:hAnsi="Times New Roman"/>
          <w:sz w:val="28"/>
          <w:szCs w:val="28"/>
          <w:lang w:val="be-BY"/>
        </w:rPr>
        <w:t>Дзедаву і бабіну дачку</w:t>
      </w:r>
      <w:r w:rsidRPr="00144AE1">
        <w:rPr>
          <w:rFonts w:ascii="Times New Roman" w:hAnsi="Times New Roman"/>
          <w:sz w:val="28"/>
          <w:szCs w:val="28"/>
          <w:lang w:val="be-BY"/>
        </w:rPr>
        <w:t xml:space="preserve"> надзяляюць рознымі дарамі: калі плача дзедава дачка – “пэрлы” сяряцца, а калі смяецца бабіна дачка – жабы скачуць. За што мачаха яшчэ больш узненавідзела дзедаву дачку: </w:t>
      </w:r>
      <w:r w:rsidRPr="00144AE1">
        <w:rPr>
          <w:rFonts w:ascii="Times New Roman" w:hAnsi="Times New Roman"/>
          <w:i/>
          <w:sz w:val="28"/>
          <w:szCs w:val="28"/>
          <w:lang w:val="be-BY"/>
        </w:rPr>
        <w:t>“Мацоха зачала сірату яшчэ горш крыўдзіць, што харашо абдорана не яе дачка, а мужа”</w:t>
      </w:r>
      <w:r w:rsidRPr="00144AE1">
        <w:rPr>
          <w:rFonts w:ascii="Times New Roman" w:hAnsi="Times New Roman"/>
          <w:sz w:val="28"/>
          <w:szCs w:val="28"/>
          <w:lang w:val="be-BY"/>
        </w:rPr>
        <w:t xml:space="preserve"> [13, 219]. Яшчэ адным адрозненнем з’яўляецца тое, што ў казцы цар </w:t>
      </w:r>
      <w:r w:rsidR="001044C0" w:rsidRPr="00144AE1">
        <w:rPr>
          <w:rFonts w:ascii="Times New Roman" w:hAnsi="Times New Roman"/>
          <w:sz w:val="28"/>
          <w:szCs w:val="28"/>
          <w:lang w:val="be-BY"/>
        </w:rPr>
        <w:t>не саджае брата ў турму, а адсяк</w:t>
      </w:r>
      <w:r w:rsidRPr="00144AE1">
        <w:rPr>
          <w:rFonts w:ascii="Times New Roman" w:hAnsi="Times New Roman"/>
          <w:sz w:val="28"/>
          <w:szCs w:val="28"/>
          <w:lang w:val="be-BY"/>
        </w:rPr>
        <w:t>ае яму галаву. І толькі</w:t>
      </w:r>
      <w:r w:rsidR="001044C0" w:rsidRPr="00144AE1">
        <w:rPr>
          <w:rFonts w:ascii="Times New Roman" w:hAnsi="Times New Roman"/>
          <w:sz w:val="28"/>
          <w:szCs w:val="28"/>
          <w:lang w:val="be-BY"/>
        </w:rPr>
        <w:t>,</w:t>
      </w:r>
      <w:r w:rsidRPr="00144AE1">
        <w:rPr>
          <w:rFonts w:ascii="Times New Roman" w:hAnsi="Times New Roman"/>
          <w:sz w:val="28"/>
          <w:szCs w:val="28"/>
          <w:lang w:val="be-BY"/>
        </w:rPr>
        <w:t xml:space="preserve"> калі цар бачыць абсыпаную “пэрламі” труну брата, раскрываецца падман мачахі. Некаторую адметнасць гэтаму тэксту надае эпізод, які апавядае аб тым, як брат знаходзіць на магіле маці партрэт сваёй сястры. дарэчы, адносна актыўная роля брата ў казцы больш уласціва заходнееўрапейскім варыянтам  гэтага сюжэтнага тыпу, чым усходнеславянс</w:t>
      </w:r>
      <w:r w:rsidR="00363ED4" w:rsidRPr="00144AE1">
        <w:rPr>
          <w:rFonts w:ascii="Times New Roman" w:hAnsi="Times New Roman"/>
          <w:sz w:val="28"/>
          <w:szCs w:val="28"/>
          <w:lang w:val="be-BY"/>
        </w:rPr>
        <w:t xml:space="preserve">кім. </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 xml:space="preserve">Адметным сюжэтам вылучаецца казка “Як вужава </w:t>
      </w:r>
      <w:r w:rsidR="001044C0" w:rsidRPr="00144AE1">
        <w:rPr>
          <w:rFonts w:ascii="Times New Roman" w:hAnsi="Times New Roman"/>
          <w:sz w:val="28"/>
          <w:szCs w:val="28"/>
          <w:lang w:val="be-BY"/>
        </w:rPr>
        <w:t>жонка паставіла сынка дубком”. П</w:t>
      </w:r>
      <w:r w:rsidRPr="00144AE1">
        <w:rPr>
          <w:rFonts w:ascii="Times New Roman" w:hAnsi="Times New Roman"/>
          <w:sz w:val="28"/>
          <w:szCs w:val="28"/>
          <w:lang w:val="be-BY"/>
        </w:rPr>
        <w:t xml:space="preserve">ачынаецца казка словамі: </w:t>
      </w:r>
      <w:r w:rsidRPr="00144AE1">
        <w:rPr>
          <w:rFonts w:ascii="Times New Roman" w:hAnsi="Times New Roman"/>
          <w:i/>
          <w:sz w:val="28"/>
          <w:szCs w:val="28"/>
          <w:lang w:val="be-BY"/>
        </w:rPr>
        <w:t xml:space="preserve">“Было ў дзеда трох сыноў і адна дачка, аў бабы адно дзве дачкі: дзедава дачка была надта працавіта. а тыя вельмі гультайкі” </w:t>
      </w:r>
      <w:r w:rsidRPr="00144AE1">
        <w:rPr>
          <w:rFonts w:ascii="Times New Roman" w:hAnsi="Times New Roman"/>
          <w:sz w:val="28"/>
          <w:szCs w:val="28"/>
          <w:lang w:val="be-BY"/>
        </w:rPr>
        <w:t>[13. 110]. Ужо па гэтых словах становіцца зразумелым, што</w:t>
      </w:r>
      <w:r w:rsidR="001044C0" w:rsidRPr="00144AE1">
        <w:rPr>
          <w:rFonts w:ascii="Times New Roman" w:hAnsi="Times New Roman"/>
          <w:sz w:val="28"/>
          <w:szCs w:val="28"/>
          <w:lang w:val="be-BY"/>
        </w:rPr>
        <w:t xml:space="preserve"> сюжэт казкі будзе скампанаваны</w:t>
      </w:r>
      <w:r w:rsidRPr="00144AE1">
        <w:rPr>
          <w:rFonts w:ascii="Times New Roman" w:hAnsi="Times New Roman"/>
          <w:sz w:val="28"/>
          <w:szCs w:val="28"/>
          <w:lang w:val="be-BY"/>
        </w:rPr>
        <w:t>. У першай частцы казкі вядучую ролю адыгрывае сюжэт пра пунсовую кветку. Малодшая сястра просіць бацьку прывезці ёй у падарунак кветку. Дзяўчына павінна стаць жонкай змея (вужа). А другая частка пабудавана на аснове сюжэта “Муж-вуж”. Калі ў дзяўчыны нараджаецца дзі</w:t>
      </w:r>
      <w:r w:rsidR="001044C0" w:rsidRPr="00144AE1">
        <w:rPr>
          <w:rFonts w:ascii="Times New Roman" w:hAnsi="Times New Roman"/>
          <w:sz w:val="28"/>
          <w:szCs w:val="28"/>
          <w:lang w:val="be-BY"/>
        </w:rPr>
        <w:t>ця ад мужа-вужа, то браты, выратоўваючы сястру,  забіваюць яе мужа</w:t>
      </w:r>
      <w:r w:rsidRPr="00144AE1">
        <w:rPr>
          <w:rFonts w:ascii="Times New Roman" w:hAnsi="Times New Roman"/>
          <w:sz w:val="28"/>
          <w:szCs w:val="28"/>
          <w:lang w:val="be-BY"/>
        </w:rPr>
        <w:t>. Жонка вельмі засмуцілася і з гора ператварыла сына ў добоча</w:t>
      </w:r>
      <w:r w:rsidR="001044C0" w:rsidRPr="00144AE1">
        <w:rPr>
          <w:rFonts w:ascii="Times New Roman" w:hAnsi="Times New Roman"/>
          <w:sz w:val="28"/>
          <w:szCs w:val="28"/>
          <w:lang w:val="be-BY"/>
        </w:rPr>
        <w:t>к, а сама ўтапілася. “ І ў вокамгненна</w:t>
      </w:r>
      <w:r w:rsidRPr="00144AE1">
        <w:rPr>
          <w:rFonts w:ascii="Times New Roman" w:hAnsi="Times New Roman"/>
          <w:sz w:val="28"/>
          <w:szCs w:val="28"/>
          <w:lang w:val="be-BY"/>
        </w:rPr>
        <w:t xml:space="preserve"> з сынка зрабіўся дубочак, а яна ўскочыла ў рэку і ўтапілася” [13,112].</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Казкі пра жонку вужа, якая пасля забойства мужа ператвараецца ў дрэва, а яе дзеці ў птушак, шырока прадстаўлены ў зборніках фальклору многіх народаў Усходняй Еўропы: рускіх, украінцаў, беларусаў, палякаў, літоўцаў. А ў песеннай форме сюжэт “Муж-вуж” распрацоўваецца ў фальклоры паўднёвых славян.</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lastRenderedPageBreak/>
        <w:tab/>
        <w:t>У асобную групу можна выдзеліць казкі, у аснове якіх ляжыць сюжэт пра “Братоў-крумкачоў” (у розных варыянтах: лебедзі, птушкі, арлы, ваўкалкі). Сюжэт заснаваны на тым, што браты ператвараюцца ў птушак, сястра ідзе іх шукаць і знаходзіць у лесе. Для таго, каб пазбавіць братоў ад чар, яна павінна сем год не гаварыць. Прыгажуню заўважае царэвіч, жэніцца з ёй і забірае ў палац. Яе збіраюцца спаліць, як ведзьму, але тэрмін маўч</w:t>
      </w:r>
      <w:r w:rsidR="001044C0" w:rsidRPr="00144AE1">
        <w:rPr>
          <w:rFonts w:ascii="Times New Roman" w:hAnsi="Times New Roman"/>
          <w:sz w:val="28"/>
          <w:szCs w:val="28"/>
          <w:lang w:val="be-BY"/>
        </w:rPr>
        <w:t>ання канчаецца, да яе прылятаюць браты. Цікавая па сюжэту казка</w:t>
      </w:r>
      <w:r w:rsidRPr="00144AE1">
        <w:rPr>
          <w:rFonts w:ascii="Times New Roman" w:hAnsi="Times New Roman"/>
          <w:sz w:val="28"/>
          <w:szCs w:val="28"/>
          <w:lang w:val="be-BY"/>
        </w:rPr>
        <w:t xml:space="preserve"> “Браты-ваўкалакі і сястра”. Увага звяртаецца менавіта на яе па той прычыне, што толькі ў ёй галоўнымі героя</w:t>
      </w:r>
      <w:r w:rsidR="001044C0" w:rsidRPr="00144AE1">
        <w:rPr>
          <w:rFonts w:ascii="Times New Roman" w:hAnsi="Times New Roman"/>
          <w:sz w:val="28"/>
          <w:szCs w:val="28"/>
          <w:lang w:val="be-BY"/>
        </w:rPr>
        <w:t>мі з’яўляюцца тры браты і сястра-</w:t>
      </w:r>
      <w:r w:rsidRPr="00144AE1">
        <w:rPr>
          <w:rFonts w:ascii="Times New Roman" w:hAnsi="Times New Roman"/>
          <w:sz w:val="28"/>
          <w:szCs w:val="28"/>
          <w:lang w:val="be-BY"/>
        </w:rPr>
        <w:t xml:space="preserve"> паўсіроты (у іх памёр бацька). “Жыў дзед з бабай, і было ў іх тры сыны і адна дачка. І памёр іх бацька. Тады матка і дачка сталі плакаць па сваім бацьку, а сыны сталі скакаць” [</w:t>
      </w:r>
      <w:r w:rsidR="001044C0" w:rsidRPr="00144AE1">
        <w:rPr>
          <w:rFonts w:ascii="Times New Roman" w:hAnsi="Times New Roman"/>
          <w:sz w:val="28"/>
          <w:szCs w:val="28"/>
          <w:lang w:val="be-BY"/>
        </w:rPr>
        <w:t>13, 131].</w:t>
      </w:r>
      <w:r w:rsidR="008E7EDE" w:rsidRPr="00144AE1">
        <w:rPr>
          <w:rFonts w:ascii="Times New Roman" w:hAnsi="Times New Roman"/>
          <w:sz w:val="28"/>
          <w:szCs w:val="28"/>
          <w:lang w:val="be-BY"/>
        </w:rPr>
        <w:t xml:space="preserve"> Існуюць яшчэ і другія варыянты</w:t>
      </w:r>
      <w:r w:rsidRPr="00144AE1">
        <w:rPr>
          <w:rFonts w:ascii="Times New Roman" w:hAnsi="Times New Roman"/>
          <w:sz w:val="28"/>
          <w:szCs w:val="28"/>
          <w:lang w:val="be-BY"/>
        </w:rPr>
        <w:t>. Сыноў бывае дванаццаць, роўныя ростам, голас у голас, волас у волас. Маці прыказвае ім ехаць к абедні. Яны ўсталі, памыліся, прычасаліся і пабеглі ў стайню. За аднаго каня ўсе ўхапіл</w:t>
      </w:r>
      <w:r w:rsidR="008E7EDE" w:rsidRPr="00144AE1">
        <w:rPr>
          <w:rFonts w:ascii="Times New Roman" w:hAnsi="Times New Roman"/>
          <w:sz w:val="28"/>
          <w:szCs w:val="28"/>
          <w:lang w:val="be-BY"/>
        </w:rPr>
        <w:t>іся, пасварыліся, пабіліся-паспрачаліся і разышліся. А ў ца</w:t>
      </w:r>
      <w:r w:rsidRPr="00144AE1">
        <w:rPr>
          <w:rFonts w:ascii="Times New Roman" w:hAnsi="Times New Roman"/>
          <w:sz w:val="28"/>
          <w:szCs w:val="28"/>
          <w:lang w:val="be-BY"/>
        </w:rPr>
        <w:t>ркву не паехалі. Маці са злосці сказала: “Ах, каб жа вы век так драліся!” Яны тут жа пера</w:t>
      </w:r>
      <w:r w:rsidR="008E7EDE" w:rsidRPr="00144AE1">
        <w:rPr>
          <w:rFonts w:ascii="Times New Roman" w:hAnsi="Times New Roman"/>
          <w:sz w:val="28"/>
          <w:szCs w:val="28"/>
          <w:lang w:val="be-BY"/>
        </w:rPr>
        <w:t>тварыліся ў ваўкоў, пакінулі дом</w:t>
      </w:r>
      <w:r w:rsidRPr="00144AE1">
        <w:rPr>
          <w:rFonts w:ascii="Times New Roman" w:hAnsi="Times New Roman"/>
          <w:sz w:val="28"/>
          <w:szCs w:val="28"/>
          <w:lang w:val="be-BY"/>
        </w:rPr>
        <w:t xml:space="preserve"> і пабеглі</w:t>
      </w:r>
      <w:r w:rsidR="00363ED4" w:rsidRPr="00144AE1">
        <w:rPr>
          <w:rFonts w:ascii="Times New Roman" w:hAnsi="Times New Roman"/>
          <w:sz w:val="28"/>
          <w:szCs w:val="28"/>
          <w:lang w:val="be-BY"/>
        </w:rPr>
        <w:t xml:space="preserve"> ў лес… </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 xml:space="preserve">Такім чынам, з разгледжаных намі сюжэтаў можна зрабіць пэўныя вывады. Па-першае, казкі пра дзяцей-паўсірот амаль заўсёды </w:t>
      </w:r>
      <w:r w:rsidR="008E7EDE" w:rsidRPr="00144AE1">
        <w:rPr>
          <w:rFonts w:ascii="Times New Roman" w:hAnsi="Times New Roman"/>
          <w:sz w:val="28"/>
          <w:szCs w:val="28"/>
          <w:lang w:val="be-BY"/>
        </w:rPr>
        <w:t>маюць у сваім сюжэце вобраз злой</w:t>
      </w:r>
      <w:r w:rsidRPr="00144AE1">
        <w:rPr>
          <w:rFonts w:ascii="Times New Roman" w:hAnsi="Times New Roman"/>
          <w:sz w:val="28"/>
          <w:szCs w:val="28"/>
          <w:lang w:val="be-BY"/>
        </w:rPr>
        <w:t xml:space="preserve"> мачахі. Па-другое, сястра заўсёды выходзіць замуж за цара (царэвіча), а вось адносіны да гэтага шлюбу ў братоў розныя. Сустракаюцца казкі, у якіх браты забіваюць мужа ся</w:t>
      </w:r>
      <w:r w:rsidR="008E7EDE" w:rsidRPr="00144AE1">
        <w:rPr>
          <w:rFonts w:ascii="Times New Roman" w:hAnsi="Times New Roman"/>
          <w:sz w:val="28"/>
          <w:szCs w:val="28"/>
          <w:lang w:val="be-BY"/>
        </w:rPr>
        <w:t>стры (“Як вужава жонка зрабіла</w:t>
      </w:r>
      <w:r w:rsidRPr="00144AE1">
        <w:rPr>
          <w:rFonts w:ascii="Times New Roman" w:hAnsi="Times New Roman"/>
          <w:sz w:val="28"/>
          <w:szCs w:val="28"/>
          <w:lang w:val="be-BY"/>
        </w:rPr>
        <w:t xml:space="preserve"> сынка дубком”). Па-трэцяе, існуе вялікая колькасць казак, у якіх сястра павінна пазбавіць сваіх братоў ад пракляцця, што яна і робіць нават пад пагрозай уласнай смерц</w:t>
      </w:r>
      <w:r w:rsidR="008E7EDE" w:rsidRPr="00144AE1">
        <w:rPr>
          <w:rFonts w:ascii="Times New Roman" w:hAnsi="Times New Roman"/>
          <w:sz w:val="28"/>
          <w:szCs w:val="28"/>
          <w:lang w:val="be-BY"/>
        </w:rPr>
        <w:t>і. Апошняе, што можна адзначыць</w:t>
      </w:r>
      <w:r w:rsidRPr="00144AE1">
        <w:rPr>
          <w:rFonts w:ascii="Times New Roman" w:hAnsi="Times New Roman"/>
          <w:sz w:val="28"/>
          <w:szCs w:val="28"/>
          <w:lang w:val="be-BY"/>
        </w:rPr>
        <w:t xml:space="preserve"> і што з’яўляецца, мабыць, самым</w:t>
      </w:r>
      <w:r w:rsidR="008E7EDE" w:rsidRPr="00144AE1">
        <w:rPr>
          <w:rFonts w:ascii="Times New Roman" w:hAnsi="Times New Roman"/>
          <w:sz w:val="28"/>
          <w:szCs w:val="28"/>
          <w:lang w:val="be-BY"/>
        </w:rPr>
        <w:t xml:space="preserve"> галоўным, брат з сястрой </w:t>
      </w:r>
      <w:r w:rsidRPr="00144AE1">
        <w:rPr>
          <w:rFonts w:ascii="Times New Roman" w:hAnsi="Times New Roman"/>
          <w:sz w:val="28"/>
          <w:szCs w:val="28"/>
          <w:lang w:val="be-BY"/>
        </w:rPr>
        <w:t xml:space="preserve"> моцна звязаны роднаснымі сувязямі, яны заўсёды абараняюць і дапамагаюць адзін аднаму.</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Наступная група</w:t>
      </w:r>
      <w:r w:rsidR="00A04131" w:rsidRPr="00144AE1">
        <w:rPr>
          <w:rFonts w:ascii="Times New Roman" w:hAnsi="Times New Roman"/>
          <w:sz w:val="28"/>
          <w:szCs w:val="28"/>
          <w:lang w:val="be-BY"/>
        </w:rPr>
        <w:t xml:space="preserve"> казак на якую мы звернем увагу-</w:t>
      </w:r>
      <w:r w:rsidRPr="00144AE1">
        <w:rPr>
          <w:rFonts w:ascii="Times New Roman" w:hAnsi="Times New Roman"/>
          <w:sz w:val="28"/>
          <w:szCs w:val="28"/>
          <w:lang w:val="be-BY"/>
        </w:rPr>
        <w:t xml:space="preserve"> гэта казкі</w:t>
      </w:r>
      <w:r w:rsidR="00A04131" w:rsidRPr="00144AE1">
        <w:rPr>
          <w:rFonts w:ascii="Times New Roman" w:hAnsi="Times New Roman"/>
          <w:sz w:val="28"/>
          <w:szCs w:val="28"/>
          <w:lang w:val="be-BY"/>
        </w:rPr>
        <w:t>, у</w:t>
      </w:r>
      <w:r w:rsidRPr="00144AE1">
        <w:rPr>
          <w:rFonts w:ascii="Times New Roman" w:hAnsi="Times New Roman"/>
          <w:sz w:val="28"/>
          <w:szCs w:val="28"/>
          <w:lang w:val="be-BY"/>
        </w:rPr>
        <w:t xml:space="preserve"> якіх дзеці засталіся без абодвух бацькоў . Гэта казкі “Бязрукая сястра”, “Юда – беззаконны чорт”, “Хорткі”, “Аб брату, што сястру за жонку ўзяў”, “Іванька”, “Янка і каралеўна” і інш. Казкі гэтай групы выдзяляюцца разнастайнымі, непадобнымі адзін на другога сюжэтамі. Сярод гэтых казак выдзелім дзве падгрупы: казкі, у якіх галоўнымі дзеючымі асобамі з’яўляюцца брат з сястрой і казкі, у якіх галоўныя героі</w:t>
      </w:r>
      <w:r w:rsidR="00A04131" w:rsidRPr="00144AE1">
        <w:rPr>
          <w:rFonts w:ascii="Times New Roman" w:hAnsi="Times New Roman"/>
          <w:sz w:val="28"/>
          <w:szCs w:val="28"/>
          <w:lang w:val="be-BY"/>
        </w:rPr>
        <w:t>-</w:t>
      </w:r>
      <w:r w:rsidRPr="00144AE1">
        <w:rPr>
          <w:rFonts w:ascii="Times New Roman" w:hAnsi="Times New Roman"/>
          <w:sz w:val="28"/>
          <w:szCs w:val="28"/>
          <w:lang w:val="be-BY"/>
        </w:rPr>
        <w:t xml:space="preserve"> тры дачкі і сын.</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Да першай падгрупы адносяцца казкі з разнастайнымі сюжэтамі. Адным з такіх сюжэтаў  з’яўляецца сюжэт пра “Бязручку”. Па нагавору жонкі брат адсякае дзяўчыне рукі і нават выганяе з хаты ў лес. Але дзяўчына вылечваецца і вяртаецца назад. Ва ўсіх казках з падобным сюжэтам паклёпніца пакаран</w:t>
      </w:r>
      <w:r w:rsidR="00A04131" w:rsidRPr="00144AE1">
        <w:rPr>
          <w:rFonts w:ascii="Times New Roman" w:hAnsi="Times New Roman"/>
          <w:sz w:val="28"/>
          <w:szCs w:val="28"/>
          <w:lang w:val="be-BY"/>
        </w:rPr>
        <w:t>а</w:t>
      </w:r>
      <w:r w:rsidRPr="00144AE1">
        <w:rPr>
          <w:rFonts w:ascii="Times New Roman" w:hAnsi="Times New Roman"/>
          <w:sz w:val="28"/>
          <w:szCs w:val="28"/>
          <w:lang w:val="be-BY"/>
        </w:rPr>
        <w:t>. Варыянтам казак з такім сюжэтам з’яўляюцца казкі з кантамінаваным сюжэтам (“Бязручка” і “Цудо</w:t>
      </w:r>
      <w:r w:rsidR="00C32265" w:rsidRPr="00144AE1">
        <w:rPr>
          <w:rFonts w:ascii="Times New Roman" w:hAnsi="Times New Roman"/>
          <w:sz w:val="28"/>
          <w:szCs w:val="28"/>
          <w:lang w:val="be-BY"/>
        </w:rPr>
        <w:t>ўныя дзеці”).</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Яшчэ адным вельмі распаўсюджаным сюжэтам першай падгрупы  з’яўляецца сюжэт пра “Юду-беззаконнага чорта”. Сюжэт гэтай казкі кантамінаваны, ён сумяшчае ў сабе некалькі сюжэтаў. Уступ “Бычок-</w:t>
      </w:r>
      <w:r w:rsidRPr="00144AE1">
        <w:rPr>
          <w:rFonts w:ascii="Times New Roman" w:hAnsi="Times New Roman"/>
          <w:sz w:val="28"/>
          <w:szCs w:val="28"/>
          <w:lang w:val="be-BY"/>
        </w:rPr>
        <w:lastRenderedPageBreak/>
        <w:t>выратавальнік”, які распавядае пра тое, як бычок выратоўвае дзяцей-сірот ад  Юды, тыповы для ўсходнеславянскіх казак пра звярынае малако, часта зліваецца з сюжэтам “Уцёкі ад ведзьмы”, калі дзеці ўцякаюць ад ведзьмы (Бабы-Ягі, змея і т.п.), кідаючы ззаду чарадзейныя прадметы, якія ператвараюцца ў лес, горы, возера. Казку можна адн</w:t>
      </w:r>
      <w:r w:rsidR="00C24AD8" w:rsidRPr="00144AE1">
        <w:rPr>
          <w:rFonts w:ascii="Times New Roman" w:hAnsi="Times New Roman"/>
          <w:sz w:val="28"/>
          <w:szCs w:val="28"/>
          <w:lang w:val="be-BY"/>
        </w:rPr>
        <w:t xml:space="preserve">есці да разнавіднасці сюжэта </w:t>
      </w:r>
      <w:r w:rsidR="00C32265" w:rsidRPr="00144AE1">
        <w:rPr>
          <w:rFonts w:ascii="Times New Roman" w:hAnsi="Times New Roman"/>
          <w:sz w:val="28"/>
          <w:szCs w:val="28"/>
          <w:lang w:val="be-BY"/>
        </w:rPr>
        <w:t xml:space="preserve"> “Звярынае малако”,</w:t>
      </w:r>
      <w:r w:rsidRPr="00144AE1">
        <w:rPr>
          <w:rFonts w:ascii="Times New Roman" w:hAnsi="Times New Roman"/>
          <w:sz w:val="28"/>
          <w:szCs w:val="28"/>
          <w:lang w:val="be-BY"/>
        </w:rPr>
        <w:t xml:space="preserve"> “Жалезны воўк”, калі сястра па парадзе чараўніка (змея, разбойніка, чорта) прыкідваецца хворай і, каб страціць брата, пасылае яго па воўчае, мядзвежае малако. Жывёлы выратоўваюць героя </w:t>
      </w:r>
      <w:r w:rsidR="00C24AD8" w:rsidRPr="00144AE1">
        <w:rPr>
          <w:rFonts w:ascii="Times New Roman" w:hAnsi="Times New Roman"/>
          <w:sz w:val="28"/>
          <w:szCs w:val="28"/>
          <w:lang w:val="be-BY"/>
        </w:rPr>
        <w:t>ад смерці. Падобнае суаднясенне</w:t>
      </w:r>
      <w:r w:rsidRPr="00144AE1">
        <w:rPr>
          <w:rFonts w:ascii="Times New Roman" w:hAnsi="Times New Roman"/>
          <w:sz w:val="28"/>
          <w:szCs w:val="28"/>
          <w:lang w:val="be-BY"/>
        </w:rPr>
        <w:t xml:space="preserve"> ў казках усходніх славян суст</w:t>
      </w:r>
      <w:r w:rsidR="00C24AD8" w:rsidRPr="00144AE1">
        <w:rPr>
          <w:rFonts w:ascii="Times New Roman" w:hAnsi="Times New Roman"/>
          <w:sz w:val="28"/>
          <w:szCs w:val="28"/>
          <w:lang w:val="be-BY"/>
        </w:rPr>
        <w:t>ра</w:t>
      </w:r>
      <w:r w:rsidRPr="00144AE1">
        <w:rPr>
          <w:rFonts w:ascii="Times New Roman" w:hAnsi="Times New Roman"/>
          <w:sz w:val="28"/>
          <w:szCs w:val="28"/>
          <w:lang w:val="be-BY"/>
        </w:rPr>
        <w:t>каецца</w:t>
      </w:r>
      <w:r w:rsidR="00C32265" w:rsidRPr="00144AE1">
        <w:rPr>
          <w:rFonts w:ascii="Times New Roman" w:hAnsi="Times New Roman"/>
          <w:sz w:val="28"/>
          <w:szCs w:val="28"/>
          <w:lang w:val="be-BY"/>
        </w:rPr>
        <w:t xml:space="preserve"> даволі часта. </w:t>
      </w:r>
      <w:r w:rsidRPr="00144AE1">
        <w:rPr>
          <w:rFonts w:ascii="Times New Roman" w:hAnsi="Times New Roman"/>
          <w:sz w:val="28"/>
          <w:szCs w:val="28"/>
          <w:lang w:val="be-BY"/>
        </w:rPr>
        <w:t xml:space="preserve"> [13, 608]. Тэкст вылучаецца  шматлікімі мастацкімі</w:t>
      </w:r>
      <w:r w:rsidR="00C24AD8" w:rsidRPr="00144AE1">
        <w:rPr>
          <w:rFonts w:ascii="Times New Roman" w:hAnsi="Times New Roman"/>
          <w:sz w:val="28"/>
          <w:szCs w:val="28"/>
          <w:lang w:val="be-BY"/>
        </w:rPr>
        <w:t xml:space="preserve"> </w:t>
      </w:r>
      <w:r w:rsidRPr="00144AE1">
        <w:rPr>
          <w:rFonts w:ascii="Times New Roman" w:hAnsi="Times New Roman"/>
          <w:sz w:val="28"/>
          <w:szCs w:val="28"/>
          <w:lang w:val="be-BY"/>
        </w:rPr>
        <w:t>дэталямі, своеасаблівым</w:t>
      </w:r>
      <w:r w:rsidR="00C24AD8" w:rsidRPr="00144AE1">
        <w:rPr>
          <w:rFonts w:ascii="Times New Roman" w:hAnsi="Times New Roman"/>
          <w:sz w:val="28"/>
          <w:szCs w:val="28"/>
          <w:lang w:val="be-BY"/>
        </w:rPr>
        <w:t xml:space="preserve"> </w:t>
      </w:r>
      <w:r w:rsidRPr="00144AE1">
        <w:rPr>
          <w:rFonts w:ascii="Times New Roman" w:hAnsi="Times New Roman"/>
          <w:sz w:val="28"/>
          <w:szCs w:val="28"/>
          <w:lang w:val="be-BY"/>
        </w:rPr>
        <w:t xml:space="preserve"> развіццём некаторых</w:t>
      </w:r>
      <w:r w:rsidR="00C24AD8" w:rsidRPr="00144AE1">
        <w:rPr>
          <w:rFonts w:ascii="Times New Roman" w:hAnsi="Times New Roman"/>
          <w:sz w:val="28"/>
          <w:szCs w:val="28"/>
          <w:lang w:val="be-BY"/>
        </w:rPr>
        <w:t xml:space="preserve"> традыцыйных матываў. </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 xml:space="preserve">Да другой падгрупы, дзе сіротамі з’яўляюцца тры сястры і брат, можна аднесці казкі “Янка </w:t>
      </w:r>
      <w:r w:rsidR="00C60CEC" w:rsidRPr="00144AE1">
        <w:rPr>
          <w:rFonts w:ascii="Times New Roman" w:hAnsi="Times New Roman"/>
          <w:sz w:val="28"/>
          <w:szCs w:val="28"/>
          <w:lang w:val="be-BY"/>
        </w:rPr>
        <w:t>і каралеўна”,</w:t>
      </w:r>
      <w:r w:rsidR="00C24AD8" w:rsidRPr="00144AE1">
        <w:rPr>
          <w:rFonts w:ascii="Times New Roman" w:hAnsi="Times New Roman"/>
          <w:sz w:val="28"/>
          <w:szCs w:val="28"/>
          <w:lang w:val="be-BY"/>
        </w:rPr>
        <w:t xml:space="preserve"> “Іванька”.  М</w:t>
      </w:r>
      <w:r w:rsidRPr="00144AE1">
        <w:rPr>
          <w:rFonts w:ascii="Times New Roman" w:hAnsi="Times New Roman"/>
          <w:sz w:val="28"/>
          <w:szCs w:val="28"/>
          <w:lang w:val="be-BY"/>
        </w:rPr>
        <w:t>алодшы сын пасля с</w:t>
      </w:r>
      <w:r w:rsidR="00C24AD8" w:rsidRPr="00144AE1">
        <w:rPr>
          <w:rFonts w:ascii="Times New Roman" w:hAnsi="Times New Roman"/>
          <w:sz w:val="28"/>
          <w:szCs w:val="28"/>
          <w:lang w:val="be-BY"/>
        </w:rPr>
        <w:t>мерці бацькі клапаціўся пра сваіх</w:t>
      </w:r>
      <w:r w:rsidRPr="00144AE1">
        <w:rPr>
          <w:rFonts w:ascii="Times New Roman" w:hAnsi="Times New Roman"/>
          <w:sz w:val="28"/>
          <w:szCs w:val="28"/>
          <w:lang w:val="be-BY"/>
        </w:rPr>
        <w:t xml:space="preserve"> сясцёр. Менавіта так у казках</w:t>
      </w:r>
      <w:r w:rsidR="00C24AD8" w:rsidRPr="00144AE1">
        <w:rPr>
          <w:rFonts w:ascii="Times New Roman" w:hAnsi="Times New Roman"/>
          <w:sz w:val="28"/>
          <w:szCs w:val="28"/>
          <w:lang w:val="be-BY"/>
        </w:rPr>
        <w:t xml:space="preserve"> і адбываецца. дзе брат становіцца</w:t>
      </w:r>
      <w:r w:rsidR="00C60CEC" w:rsidRPr="00144AE1">
        <w:rPr>
          <w:rFonts w:ascii="Times New Roman" w:hAnsi="Times New Roman"/>
          <w:sz w:val="28"/>
          <w:szCs w:val="28"/>
          <w:lang w:val="be-BY"/>
        </w:rPr>
        <w:t xml:space="preserve"> ім </w:t>
      </w:r>
      <w:r w:rsidR="00C24AD8" w:rsidRPr="00144AE1">
        <w:rPr>
          <w:rFonts w:ascii="Times New Roman" w:hAnsi="Times New Roman"/>
          <w:sz w:val="28"/>
          <w:szCs w:val="28"/>
          <w:lang w:val="be-BY"/>
        </w:rPr>
        <w:t xml:space="preserve"> асноўнай апорай </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Адной з такіх казак з’яўляецца “Іванька”, якая пачынаецца словамі: “</w:t>
      </w:r>
      <w:r w:rsidRPr="00144AE1">
        <w:rPr>
          <w:rFonts w:ascii="Times New Roman" w:hAnsi="Times New Roman"/>
          <w:i/>
          <w:sz w:val="28"/>
          <w:szCs w:val="28"/>
          <w:lang w:val="be-BY"/>
        </w:rPr>
        <w:t>Жыў дзед з бабай, і было ў іх тры дачкі і сын. Дзед і баба памерлі, засталісь дзеці адны</w:t>
      </w:r>
      <w:r w:rsidRPr="00144AE1">
        <w:rPr>
          <w:rFonts w:ascii="Times New Roman" w:hAnsi="Times New Roman"/>
          <w:sz w:val="28"/>
          <w:szCs w:val="28"/>
          <w:lang w:val="be-BY"/>
        </w:rPr>
        <w:t>” [12, 499]. Сюжэт заснаваны на тым, што сясцёр брата ўкраў змей і яму трэба іх  выратоўваць, што ён і робіць з дапамогай чарадзейнага каня.</w:t>
      </w:r>
      <w:r w:rsidR="00C60CEC" w:rsidRPr="00144AE1">
        <w:rPr>
          <w:rFonts w:ascii="Times New Roman" w:hAnsi="Times New Roman"/>
          <w:sz w:val="28"/>
          <w:szCs w:val="28"/>
          <w:lang w:val="be-BY"/>
        </w:rPr>
        <w:t xml:space="preserve"> </w:t>
      </w:r>
      <w:r w:rsidRPr="00144AE1">
        <w:rPr>
          <w:rFonts w:ascii="Times New Roman" w:hAnsi="Times New Roman"/>
          <w:sz w:val="28"/>
          <w:szCs w:val="28"/>
          <w:lang w:val="be-BY"/>
        </w:rPr>
        <w:t>В</w:t>
      </w:r>
      <w:r w:rsidR="00C60CEC" w:rsidRPr="00144AE1">
        <w:rPr>
          <w:rFonts w:ascii="Times New Roman" w:hAnsi="Times New Roman"/>
          <w:sz w:val="28"/>
          <w:szCs w:val="28"/>
          <w:lang w:val="be-BY"/>
        </w:rPr>
        <w:t>арыянтам гэтай казкі з’яўляецца</w:t>
      </w:r>
      <w:r w:rsidRPr="00144AE1">
        <w:rPr>
          <w:rFonts w:ascii="Times New Roman" w:hAnsi="Times New Roman"/>
          <w:sz w:val="28"/>
          <w:szCs w:val="28"/>
          <w:lang w:val="be-BY"/>
        </w:rPr>
        <w:t xml:space="preserve"> сюжэт “Жывёлы-зяці”. Але на мой погляд, гэты варыянт больш падыходзіць да казкі “Янка і каралеўна”. Сюжэт апошняй кантамін</w:t>
      </w:r>
      <w:r w:rsidR="00C60CEC" w:rsidRPr="00144AE1">
        <w:rPr>
          <w:rFonts w:ascii="Times New Roman" w:hAnsi="Times New Roman"/>
          <w:sz w:val="28"/>
          <w:szCs w:val="28"/>
          <w:lang w:val="be-BY"/>
        </w:rPr>
        <w:t>аваны, складаецца з трох частак: сюжэта “Жывёлы-зяці”, дзе</w:t>
      </w:r>
      <w:r w:rsidRPr="00144AE1">
        <w:rPr>
          <w:rFonts w:ascii="Times New Roman" w:hAnsi="Times New Roman"/>
          <w:sz w:val="28"/>
          <w:szCs w:val="28"/>
          <w:lang w:val="be-BY"/>
        </w:rPr>
        <w:t xml:space="preserve"> распавядае</w:t>
      </w:r>
      <w:r w:rsidR="00C60CEC" w:rsidRPr="00144AE1">
        <w:rPr>
          <w:rFonts w:ascii="Times New Roman" w:hAnsi="Times New Roman"/>
          <w:sz w:val="28"/>
          <w:szCs w:val="28"/>
          <w:lang w:val="be-BY"/>
        </w:rPr>
        <w:t>цца</w:t>
      </w:r>
      <w:r w:rsidRPr="00144AE1">
        <w:rPr>
          <w:rFonts w:ascii="Times New Roman" w:hAnsi="Times New Roman"/>
          <w:sz w:val="28"/>
          <w:szCs w:val="28"/>
          <w:lang w:val="be-BY"/>
        </w:rPr>
        <w:t xml:space="preserve"> пра тое, як брат аддае трох сясцёр за сокала, арла, ворана і іншых птушак, жывёл. Зяці дапамагаюць ажаніцца з прыгажуняй, а калі т</w:t>
      </w:r>
      <w:r w:rsidR="00C60CEC" w:rsidRPr="00144AE1">
        <w:rPr>
          <w:rFonts w:ascii="Times New Roman" w:hAnsi="Times New Roman"/>
          <w:sz w:val="28"/>
          <w:szCs w:val="28"/>
          <w:lang w:val="be-BY"/>
        </w:rPr>
        <w:t xml:space="preserve">ая знікае, знаходзяць яе; </w:t>
      </w:r>
      <w:r w:rsidRPr="00144AE1">
        <w:rPr>
          <w:rFonts w:ascii="Times New Roman" w:hAnsi="Times New Roman"/>
          <w:sz w:val="28"/>
          <w:szCs w:val="28"/>
          <w:lang w:val="be-BY"/>
        </w:rPr>
        <w:t xml:space="preserve"> </w:t>
      </w:r>
      <w:r w:rsidR="00C60CEC" w:rsidRPr="00144AE1">
        <w:rPr>
          <w:rFonts w:ascii="Times New Roman" w:hAnsi="Times New Roman"/>
          <w:sz w:val="28"/>
          <w:szCs w:val="28"/>
          <w:lang w:val="be-BY"/>
        </w:rPr>
        <w:t>сюжэта</w:t>
      </w:r>
      <w:r w:rsidRPr="00144AE1">
        <w:rPr>
          <w:rFonts w:ascii="Times New Roman" w:hAnsi="Times New Roman"/>
          <w:sz w:val="28"/>
          <w:szCs w:val="28"/>
          <w:lang w:val="be-BY"/>
        </w:rPr>
        <w:t>“Падманутыя чэрці”, якія б’юцца з-за трох чарадзейных прадметаў (шапку-невідзімку, боты і бронь-канал</w:t>
      </w:r>
      <w:r w:rsidR="00C60CEC" w:rsidRPr="00144AE1">
        <w:rPr>
          <w:rFonts w:ascii="Times New Roman" w:hAnsi="Times New Roman"/>
          <w:sz w:val="28"/>
          <w:szCs w:val="28"/>
          <w:lang w:val="be-BY"/>
        </w:rPr>
        <w:t>ет), герой авалодвае імі; сюжэта</w:t>
      </w:r>
      <w:r w:rsidRPr="00144AE1">
        <w:rPr>
          <w:rFonts w:ascii="Times New Roman" w:hAnsi="Times New Roman"/>
          <w:sz w:val="28"/>
          <w:szCs w:val="28"/>
          <w:lang w:val="be-BY"/>
        </w:rPr>
        <w:t xml:space="preserve"> “Смерць Кашчэя ад каня”, толькі ў дадзеным варыянце герой забівае не Кашчэя, а змея.</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Такім чынам, казкі з сюжэтамі пра дзяцей-сірот часцей за ўсё з’яўляюцца кантамінаванымі, сумяшча</w:t>
      </w:r>
      <w:r w:rsidR="00C60CEC" w:rsidRPr="00144AE1">
        <w:rPr>
          <w:rFonts w:ascii="Times New Roman" w:hAnsi="Times New Roman"/>
          <w:sz w:val="28"/>
          <w:szCs w:val="28"/>
          <w:lang w:val="be-BY"/>
        </w:rPr>
        <w:t>юць у сабе накалькі розных</w:t>
      </w:r>
      <w:r w:rsidRPr="00144AE1">
        <w:rPr>
          <w:rFonts w:ascii="Times New Roman" w:hAnsi="Times New Roman"/>
          <w:sz w:val="28"/>
          <w:szCs w:val="28"/>
          <w:lang w:val="be-BY"/>
        </w:rPr>
        <w:t xml:space="preserve"> тыпаў сюжэтаў. У некаторых казках роднасная сувязь брата з сястрой на</w:t>
      </w:r>
      <w:r w:rsidR="00C60CEC" w:rsidRPr="00144AE1">
        <w:rPr>
          <w:rFonts w:ascii="Times New Roman" w:hAnsi="Times New Roman"/>
          <w:sz w:val="28"/>
          <w:szCs w:val="28"/>
          <w:lang w:val="be-BY"/>
        </w:rPr>
        <w:t xml:space="preserve">зіраецца вельмі яўная і цесная </w:t>
      </w:r>
      <w:r w:rsidRPr="00144AE1">
        <w:rPr>
          <w:rFonts w:ascii="Times New Roman" w:hAnsi="Times New Roman"/>
          <w:sz w:val="28"/>
          <w:szCs w:val="28"/>
          <w:lang w:val="be-BY"/>
        </w:rPr>
        <w:t>”Браты-ваўкалакі”, “Сірат</w:t>
      </w:r>
      <w:r w:rsidR="00C60CEC" w:rsidRPr="00144AE1">
        <w:rPr>
          <w:rFonts w:ascii="Times New Roman" w:hAnsi="Times New Roman"/>
          <w:sz w:val="28"/>
          <w:szCs w:val="28"/>
          <w:lang w:val="be-BY"/>
        </w:rPr>
        <w:t>а</w:t>
      </w:r>
      <w:r w:rsidRPr="00144AE1">
        <w:rPr>
          <w:rFonts w:ascii="Times New Roman" w:hAnsi="Times New Roman"/>
          <w:sz w:val="28"/>
          <w:szCs w:val="28"/>
          <w:lang w:val="be-BY"/>
        </w:rPr>
        <w:t>”, “Пра хлопца-зайчыка”), але сустракаюцца і казкі, у</w:t>
      </w:r>
      <w:r w:rsidR="00C60CEC" w:rsidRPr="00144AE1">
        <w:rPr>
          <w:rFonts w:ascii="Times New Roman" w:hAnsi="Times New Roman"/>
          <w:sz w:val="28"/>
          <w:szCs w:val="28"/>
          <w:lang w:val="be-BY"/>
        </w:rPr>
        <w:t xml:space="preserve"> якіх гэтая сувязь парушаецца </w:t>
      </w:r>
      <w:r w:rsidRPr="00144AE1">
        <w:rPr>
          <w:rFonts w:ascii="Times New Roman" w:hAnsi="Times New Roman"/>
          <w:sz w:val="28"/>
          <w:szCs w:val="28"/>
          <w:lang w:val="be-BY"/>
        </w:rPr>
        <w:t xml:space="preserve"> здрадай аднаго з герояў другому (“Юда-беззаконны чорт”, “Хорткі”, “Бязрукая сястра”).</w:t>
      </w:r>
    </w:p>
    <w:p w:rsidR="00761222" w:rsidRPr="00144AE1" w:rsidRDefault="00761222" w:rsidP="00144AE1">
      <w:pPr>
        <w:spacing w:after="0" w:line="240" w:lineRule="auto"/>
        <w:jc w:val="both"/>
        <w:rPr>
          <w:rFonts w:ascii="Times New Roman" w:hAnsi="Times New Roman"/>
          <w:sz w:val="28"/>
          <w:szCs w:val="28"/>
          <w:lang w:val="be-BY"/>
        </w:rPr>
      </w:pPr>
    </w:p>
    <w:p w:rsidR="00761222" w:rsidRPr="00144AE1" w:rsidRDefault="00761222" w:rsidP="00144AE1">
      <w:pPr>
        <w:spacing w:after="0" w:line="240" w:lineRule="auto"/>
        <w:jc w:val="both"/>
        <w:rPr>
          <w:rFonts w:ascii="Times New Roman" w:hAnsi="Times New Roman"/>
          <w:sz w:val="28"/>
          <w:szCs w:val="28"/>
          <w:lang w:val="be-BY"/>
        </w:rPr>
      </w:pPr>
    </w:p>
    <w:p w:rsidR="00C32265" w:rsidRDefault="00C32265" w:rsidP="00144AE1">
      <w:pPr>
        <w:spacing w:after="0" w:line="240" w:lineRule="auto"/>
        <w:jc w:val="both"/>
        <w:rPr>
          <w:rFonts w:ascii="Times New Roman" w:hAnsi="Times New Roman"/>
          <w:sz w:val="28"/>
          <w:szCs w:val="28"/>
          <w:lang w:val="be-BY"/>
        </w:rPr>
      </w:pPr>
    </w:p>
    <w:p w:rsidR="0024008C" w:rsidRDefault="0024008C" w:rsidP="00144AE1">
      <w:pPr>
        <w:spacing w:after="0" w:line="240" w:lineRule="auto"/>
        <w:jc w:val="both"/>
        <w:rPr>
          <w:rFonts w:ascii="Times New Roman" w:hAnsi="Times New Roman"/>
          <w:sz w:val="28"/>
          <w:szCs w:val="28"/>
          <w:lang w:val="be-BY"/>
        </w:rPr>
      </w:pPr>
    </w:p>
    <w:p w:rsidR="0024008C" w:rsidRDefault="0024008C" w:rsidP="00144AE1">
      <w:pPr>
        <w:spacing w:after="0" w:line="240" w:lineRule="auto"/>
        <w:jc w:val="both"/>
        <w:rPr>
          <w:rFonts w:ascii="Times New Roman" w:hAnsi="Times New Roman"/>
          <w:sz w:val="28"/>
          <w:szCs w:val="28"/>
          <w:lang w:val="be-BY"/>
        </w:rPr>
      </w:pPr>
    </w:p>
    <w:p w:rsidR="0024008C" w:rsidRDefault="0024008C" w:rsidP="00144AE1">
      <w:pPr>
        <w:spacing w:after="0" w:line="240" w:lineRule="auto"/>
        <w:jc w:val="both"/>
        <w:rPr>
          <w:rFonts w:ascii="Times New Roman" w:hAnsi="Times New Roman"/>
          <w:sz w:val="28"/>
          <w:szCs w:val="28"/>
          <w:lang w:val="be-BY"/>
        </w:rPr>
      </w:pPr>
    </w:p>
    <w:p w:rsidR="0024008C" w:rsidRDefault="0024008C" w:rsidP="00144AE1">
      <w:pPr>
        <w:spacing w:after="0" w:line="240" w:lineRule="auto"/>
        <w:jc w:val="both"/>
        <w:rPr>
          <w:rFonts w:ascii="Times New Roman" w:hAnsi="Times New Roman"/>
          <w:sz w:val="28"/>
          <w:szCs w:val="28"/>
          <w:lang w:val="be-BY"/>
        </w:rPr>
      </w:pPr>
    </w:p>
    <w:p w:rsidR="0024008C" w:rsidRPr="00144AE1" w:rsidRDefault="0024008C" w:rsidP="00144AE1">
      <w:pPr>
        <w:spacing w:after="0" w:line="240" w:lineRule="auto"/>
        <w:jc w:val="both"/>
        <w:rPr>
          <w:rFonts w:ascii="Times New Roman" w:hAnsi="Times New Roman"/>
          <w:sz w:val="28"/>
          <w:szCs w:val="28"/>
          <w:lang w:val="be-BY"/>
        </w:rPr>
      </w:pPr>
    </w:p>
    <w:p w:rsidR="00761222" w:rsidRPr="00144AE1" w:rsidRDefault="00761222" w:rsidP="00144AE1">
      <w:pPr>
        <w:spacing w:after="0" w:line="240" w:lineRule="auto"/>
        <w:jc w:val="center"/>
        <w:rPr>
          <w:rFonts w:ascii="Times New Roman" w:hAnsi="Times New Roman"/>
          <w:b/>
          <w:sz w:val="28"/>
          <w:szCs w:val="28"/>
          <w:lang w:val="be-BY"/>
        </w:rPr>
      </w:pPr>
      <w:r w:rsidRPr="00144AE1">
        <w:rPr>
          <w:rFonts w:ascii="Times New Roman" w:hAnsi="Times New Roman"/>
          <w:b/>
          <w:sz w:val="28"/>
          <w:szCs w:val="28"/>
          <w:lang w:val="be-BY"/>
        </w:rPr>
        <w:lastRenderedPageBreak/>
        <w:t>Заключэнне</w:t>
      </w:r>
    </w:p>
    <w:p w:rsidR="00761222" w:rsidRPr="00144AE1" w:rsidRDefault="00761222" w:rsidP="00144AE1">
      <w:pPr>
        <w:spacing w:after="0" w:line="240" w:lineRule="auto"/>
        <w:jc w:val="both"/>
        <w:rPr>
          <w:rFonts w:ascii="Times New Roman" w:hAnsi="Times New Roman"/>
          <w:sz w:val="28"/>
          <w:szCs w:val="28"/>
          <w:lang w:val="be-BY"/>
        </w:rPr>
      </w:pP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Разгледзеўшы вялікую колькасць казак (прыкладна 45), была зроблена тыпалогія герояў, якія з’яўляюцца сіротамі. Пры складанні тыпалогіі было ўзята пад увагу тое, што ў беларускіх чарадзейных казках сустракаюцца як паўсіроты (дзеці, у якіх памёр адзін з бацькоў), так і сіроты (страцілі абодвух бацькоў). Пры гэтым колькасць казак пра сірот і паўсірот прыблізна аднолькавая. Акрамя гэтага было заўважана, што сіротамі часцей за ўсё з’яўляюцца хлопчыкі, а паўсіротамі – дзяўчынкі. Яшчэ сіротамі ў казцы могуць быць брат з сястрой, у гэтым выпадку яны ў роўнай ступені могуць быць як сіротамі, так і паўсіротамі. Менавіта на гэтай класіфікацыі і заснавана структура дадзенай работы. У кожнай з гэтых вялікіх груп былі вылучаны сюжэтныя падгрупы.</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У беларускіх чарадзейных казках трэба разглядаць адносіны да сірот соцыума і ўнутрысямейныя адносіны. У дачыненні да дзяўчынкі-сіраты дамінуюць унутрысямейныя адносіны, а ў дачыненні да хлопчыка-сіраты – адносіны да яго соцыуму. У чарадзейных казках вельмі ярка паказаны гэтыя адносіны. Адным з самых яркіх прыкладаў можна лічыць узаемаадносіны мачахі з падчарыцай. Няма ні адной казкі, у якой мачаха падтрымлівае падчарку ці хаця б адносіцца да яе не горш, чым да ўласнай дачкі. Сямейны канфлікт паміж мачахай і падчаркай у казках суст</w:t>
      </w:r>
      <w:r w:rsidR="00D02614" w:rsidRPr="00144AE1">
        <w:rPr>
          <w:rFonts w:ascii="Times New Roman" w:hAnsi="Times New Roman"/>
          <w:sz w:val="28"/>
          <w:szCs w:val="28"/>
          <w:lang w:val="be-BY"/>
        </w:rPr>
        <w:t>ра</w:t>
      </w:r>
      <w:r w:rsidRPr="00144AE1">
        <w:rPr>
          <w:rFonts w:ascii="Times New Roman" w:hAnsi="Times New Roman"/>
          <w:sz w:val="28"/>
          <w:szCs w:val="28"/>
          <w:lang w:val="be-BY"/>
        </w:rPr>
        <w:t>каецца часцей за ўсё і канфлікт гэты пададзены ў самых разнастайных сюжэтах. Але вельмі важнай адметнасцю з’яўляецца тое, што падчарка ў казках заўсёды паказана станоўчай гераіняй, якую напрыканцы казкі чакае толькі шча</w:t>
      </w:r>
      <w:r w:rsidR="00D02614" w:rsidRPr="00144AE1">
        <w:rPr>
          <w:rFonts w:ascii="Times New Roman" w:hAnsi="Times New Roman"/>
          <w:sz w:val="28"/>
          <w:szCs w:val="28"/>
          <w:lang w:val="be-BY"/>
        </w:rPr>
        <w:t>с</w:t>
      </w:r>
      <w:r w:rsidRPr="00144AE1">
        <w:rPr>
          <w:rFonts w:ascii="Times New Roman" w:hAnsi="Times New Roman"/>
          <w:sz w:val="28"/>
          <w:szCs w:val="28"/>
          <w:lang w:val="be-BY"/>
        </w:rPr>
        <w:t>лівы шлюб з царэвічам. Такім чынам, унутрысямейныя адносіны дзяўчыны-сіраты ў першую чаргу заключаюцца ў канфлікце мачахі і падчаркі. Дзяўчына ў казках падаецца добрай, працавітай і знаходлівай. Трэба заўважыць, што адносіны соцыума да  дзяўчыны-сіраты ў казках увогуле не прасочваюцца, па той прычыне, што яна амаль не кантактуе са знешнім светам. А калі гэта і адбываецца, то яна праз вельмі кароткі час вяртаецца ў цеснае сямейнае кола.</w:t>
      </w:r>
    </w:p>
    <w:p w:rsidR="00761222" w:rsidRPr="00144AE1" w:rsidRDefault="00D02614"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П</w:t>
      </w:r>
      <w:r w:rsidR="00761222" w:rsidRPr="00144AE1">
        <w:rPr>
          <w:rFonts w:ascii="Times New Roman" w:hAnsi="Times New Roman"/>
          <w:sz w:val="28"/>
          <w:szCs w:val="28"/>
          <w:lang w:val="be-BY"/>
        </w:rPr>
        <w:t>араўноўваючы хлопчыка-сірату з дзяўчынкай-сіратой, можна заўважыць, што менавіта ў дачыненні да яго праяўляюцца адносіны соцыуму. Часцей за ўсё гэтыя адносіны прасочваюцца тады, калі хлопец выходзіць за межы сям’і для таго, каб праявіць сябе ў якасці змагара супраць Юды-беззаконнага чорта аб</w:t>
      </w:r>
      <w:r w:rsidRPr="00144AE1">
        <w:rPr>
          <w:rFonts w:ascii="Times New Roman" w:hAnsi="Times New Roman"/>
          <w:sz w:val="28"/>
          <w:szCs w:val="28"/>
          <w:lang w:val="be-BY"/>
        </w:rPr>
        <w:t>о</w:t>
      </w:r>
      <w:r w:rsidR="00761222" w:rsidRPr="00144AE1">
        <w:rPr>
          <w:rFonts w:ascii="Times New Roman" w:hAnsi="Times New Roman"/>
          <w:sz w:val="28"/>
          <w:szCs w:val="28"/>
          <w:lang w:val="be-BY"/>
        </w:rPr>
        <w:t xml:space="preserve"> каб авалодаць сэрцам царэўны і атрымаць шчаслівы шлюб. Хлопец-сірата мае зносіны з вялікай колькасцю людзей і фантастычных істот, адны з якіх яму дапамагаюць, а другія хочуць знішчыць.</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Не менш займальна развіваюцца адносіны паміж братам і сястрой, калі брат хоча ўзяць сястру сабе за жонку. Варыянтам такога сюжэта з’яўляецца сюжэт, калі бацька хоча ўзяць дачку за жонку. Абодва гэтыя сюжэты заканчваюцца аднолькава: дзяўчына збягае і становіцца жонкай царэвіча.</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 xml:space="preserve">Таксама немалаважную ролю адыгрываюць казкі, у якіх галоўным героем з’яўляецца малодшы брат. Гэты вобраз сустракаецца не толькі ў </w:t>
      </w:r>
      <w:r w:rsidRPr="00144AE1">
        <w:rPr>
          <w:rFonts w:ascii="Times New Roman" w:hAnsi="Times New Roman"/>
          <w:sz w:val="28"/>
          <w:szCs w:val="28"/>
          <w:lang w:val="be-BY"/>
        </w:rPr>
        <w:lastRenderedPageBreak/>
        <w:t>казках пра трох братоў, але і ў казках пра брата і трох сясцёр. Малодшы брат у казках займае прыблізна такое самае становішча, як і падарка. Нягледзячы на тое, што малодшага брата амаль заўсёды ў казках лічаць дурным, у выніку ён выходзіць пераможцам з усіх цяжкасцей, якія падрыхтоўвае яму лёс. Таксама як і падчарыцу ў канцы казкі яго заўсёды чакае шчаслівы шлюб з царэўнай. Калі  весці размову пра малодшага брата, то неабходна сказаць і пра адносіны братоў паміж сабою. Часцей за ўсё старэйшыя браты пагарджаюць малодшым, але ў яго ёсць нейкая свая перавага перад братамі. нягледзячы на не вельмі прыязныя адносіны старэйшых братоў да малодшага, ён па магчымасці заўсёды выратоўвае братоў з непрыемнасцей, у якія тыя трапляюць.</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Важная роля адводзіцца малодшаму брату ў казках пра трох сясцёр і брата. Клопат пра сясцёр і маці пасля смерці бацькі часцей за ўсё кладзецца на плечы брата. Са сваімі абавязкамі брат спраўляецца выдатна.</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У большасці казак роднасная сувязь паміж братам і сястрой вельмі моцная, але сустракаюцца казкі, у якіх паказваецца здрада аднаго з дзяцей-сірот другому. Прыкладам гэтаму могуць служыць сюжэты “Бязрукая сястра” і “Звярынае малако”.</w:t>
      </w:r>
    </w:p>
    <w:p w:rsidR="00761222" w:rsidRPr="00144AE1" w:rsidRDefault="00EA4845"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Т</w:t>
      </w:r>
      <w:r w:rsidR="00761222" w:rsidRPr="00144AE1">
        <w:rPr>
          <w:rFonts w:ascii="Times New Roman" w:hAnsi="Times New Roman"/>
          <w:sz w:val="28"/>
          <w:szCs w:val="28"/>
          <w:lang w:val="be-BY"/>
        </w:rPr>
        <w:t>акім чынам можна зрабіць агульны вывад: адносіны паміж дзецьмі-сіротамі ў казках іграюць не меншую ролю, чым адносіны да іх грамадства. У адных казках роднасная сувязь паміж братам і сястрой вельмі цесная і яе амаль немагчыма парушыць, а ў другіх гэтая сувязь нібыта страчваецца пасля ўступлення аднаго з сірот у шлюб.</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ab/>
        <w:t>Адной з важных задач быў паказ спецыфікі беларускага казачнага эпасу ў параўнанні з усходнеславянскім і агульнаеўрапейскім. Гэтая спецыфіка выяў</w:t>
      </w:r>
      <w:r w:rsidR="00363ED4" w:rsidRPr="00144AE1">
        <w:rPr>
          <w:rFonts w:ascii="Times New Roman" w:hAnsi="Times New Roman"/>
          <w:sz w:val="28"/>
          <w:szCs w:val="28"/>
          <w:lang w:val="be-BY"/>
        </w:rPr>
        <w:t xml:space="preserve">лялася з дапамогай  паказу сюжэтаў беларускіх казак. </w:t>
      </w:r>
      <w:r w:rsidRPr="00144AE1">
        <w:rPr>
          <w:rFonts w:ascii="Times New Roman" w:hAnsi="Times New Roman"/>
          <w:sz w:val="28"/>
          <w:szCs w:val="28"/>
          <w:lang w:val="be-BY"/>
        </w:rPr>
        <w:t xml:space="preserve"> Даведачны матэрыял з’яўляецца вельмі каштоўнай крыніцай інфармацыі пры  разглядзе дадзенай тэ</w:t>
      </w:r>
      <w:r w:rsidR="00EA4845" w:rsidRPr="00144AE1">
        <w:rPr>
          <w:rFonts w:ascii="Times New Roman" w:hAnsi="Times New Roman"/>
          <w:sz w:val="28"/>
          <w:szCs w:val="28"/>
          <w:lang w:val="be-BY"/>
        </w:rPr>
        <w:t>матыкі. Дзякуючы паказу сю</w:t>
      </w:r>
      <w:r w:rsidRPr="00144AE1">
        <w:rPr>
          <w:rFonts w:ascii="Times New Roman" w:hAnsi="Times New Roman"/>
          <w:sz w:val="28"/>
          <w:szCs w:val="28"/>
          <w:lang w:val="be-BY"/>
        </w:rPr>
        <w:t xml:space="preserve">жэтаў беларускіх казак было прасочана не толькі распаўсюджанне асобных сюжэтаў у розных казачных эпасах, але </w:t>
      </w:r>
      <w:r w:rsidR="00EA4845" w:rsidRPr="00144AE1">
        <w:rPr>
          <w:rFonts w:ascii="Times New Roman" w:hAnsi="Times New Roman"/>
          <w:sz w:val="28"/>
          <w:szCs w:val="28"/>
          <w:lang w:val="be-BY"/>
        </w:rPr>
        <w:t xml:space="preserve">і заўважаны істотныя  </w:t>
      </w:r>
      <w:r w:rsidRPr="00144AE1">
        <w:rPr>
          <w:rFonts w:ascii="Times New Roman" w:hAnsi="Times New Roman"/>
          <w:sz w:val="28"/>
          <w:szCs w:val="28"/>
          <w:lang w:val="be-BY"/>
        </w:rPr>
        <w:t xml:space="preserve"> адрозненні паміж імі.</w:t>
      </w:r>
    </w:p>
    <w:p w:rsidR="00761222" w:rsidRPr="00144AE1" w:rsidRDefault="00761222" w:rsidP="00144AE1">
      <w:pPr>
        <w:spacing w:after="0" w:line="240" w:lineRule="auto"/>
        <w:jc w:val="both"/>
        <w:rPr>
          <w:rFonts w:ascii="Times New Roman" w:hAnsi="Times New Roman"/>
          <w:sz w:val="28"/>
          <w:szCs w:val="28"/>
          <w:lang w:val="be-BY"/>
        </w:rPr>
      </w:pPr>
    </w:p>
    <w:p w:rsidR="00761222" w:rsidRPr="00144AE1" w:rsidRDefault="00761222" w:rsidP="00144AE1">
      <w:pPr>
        <w:spacing w:after="0" w:line="240" w:lineRule="auto"/>
        <w:jc w:val="both"/>
        <w:rPr>
          <w:rFonts w:ascii="Times New Roman" w:hAnsi="Times New Roman"/>
          <w:sz w:val="28"/>
          <w:szCs w:val="28"/>
          <w:lang w:val="be-BY"/>
        </w:rPr>
      </w:pPr>
    </w:p>
    <w:p w:rsidR="00761222" w:rsidRDefault="00761222" w:rsidP="00144AE1">
      <w:pPr>
        <w:spacing w:after="0" w:line="240" w:lineRule="auto"/>
        <w:jc w:val="both"/>
        <w:rPr>
          <w:rFonts w:ascii="Times New Roman" w:hAnsi="Times New Roman"/>
          <w:sz w:val="28"/>
          <w:szCs w:val="28"/>
          <w:lang w:val="be-BY"/>
        </w:rPr>
      </w:pPr>
    </w:p>
    <w:p w:rsidR="00144AE1" w:rsidRDefault="00144AE1" w:rsidP="00144AE1">
      <w:pPr>
        <w:spacing w:after="0" w:line="240" w:lineRule="auto"/>
        <w:jc w:val="both"/>
        <w:rPr>
          <w:rFonts w:ascii="Times New Roman" w:hAnsi="Times New Roman"/>
          <w:sz w:val="28"/>
          <w:szCs w:val="28"/>
          <w:lang w:val="be-BY"/>
        </w:rPr>
      </w:pPr>
    </w:p>
    <w:p w:rsidR="00144AE1" w:rsidRDefault="00144AE1" w:rsidP="00144AE1">
      <w:pPr>
        <w:spacing w:after="0" w:line="240" w:lineRule="auto"/>
        <w:jc w:val="both"/>
        <w:rPr>
          <w:rFonts w:ascii="Times New Roman" w:hAnsi="Times New Roman"/>
          <w:sz w:val="28"/>
          <w:szCs w:val="28"/>
          <w:lang w:val="be-BY"/>
        </w:rPr>
      </w:pPr>
    </w:p>
    <w:p w:rsidR="00144AE1" w:rsidRDefault="00144AE1" w:rsidP="00144AE1">
      <w:pPr>
        <w:spacing w:after="0" w:line="240" w:lineRule="auto"/>
        <w:jc w:val="both"/>
        <w:rPr>
          <w:rFonts w:ascii="Times New Roman" w:hAnsi="Times New Roman"/>
          <w:sz w:val="28"/>
          <w:szCs w:val="28"/>
          <w:lang w:val="be-BY"/>
        </w:rPr>
      </w:pPr>
    </w:p>
    <w:p w:rsidR="00144AE1" w:rsidRDefault="00144AE1" w:rsidP="00144AE1">
      <w:pPr>
        <w:spacing w:after="0" w:line="240" w:lineRule="auto"/>
        <w:jc w:val="both"/>
        <w:rPr>
          <w:rFonts w:ascii="Times New Roman" w:hAnsi="Times New Roman"/>
          <w:sz w:val="28"/>
          <w:szCs w:val="28"/>
          <w:lang w:val="be-BY"/>
        </w:rPr>
      </w:pPr>
    </w:p>
    <w:p w:rsidR="00144AE1" w:rsidRDefault="00144AE1" w:rsidP="00144AE1">
      <w:pPr>
        <w:spacing w:after="0" w:line="240" w:lineRule="auto"/>
        <w:jc w:val="both"/>
        <w:rPr>
          <w:rFonts w:ascii="Times New Roman" w:hAnsi="Times New Roman"/>
          <w:sz w:val="28"/>
          <w:szCs w:val="28"/>
          <w:lang w:val="be-BY"/>
        </w:rPr>
      </w:pPr>
    </w:p>
    <w:p w:rsidR="00144AE1" w:rsidRDefault="00144AE1" w:rsidP="00144AE1">
      <w:pPr>
        <w:spacing w:after="0" w:line="240" w:lineRule="auto"/>
        <w:jc w:val="both"/>
        <w:rPr>
          <w:rFonts w:ascii="Times New Roman" w:hAnsi="Times New Roman"/>
          <w:sz w:val="28"/>
          <w:szCs w:val="28"/>
          <w:lang w:val="be-BY"/>
        </w:rPr>
      </w:pPr>
    </w:p>
    <w:p w:rsidR="00144AE1" w:rsidRDefault="00144AE1" w:rsidP="00144AE1">
      <w:pPr>
        <w:spacing w:after="0" w:line="240" w:lineRule="auto"/>
        <w:jc w:val="both"/>
        <w:rPr>
          <w:rFonts w:ascii="Times New Roman" w:hAnsi="Times New Roman"/>
          <w:sz w:val="28"/>
          <w:szCs w:val="28"/>
          <w:lang w:val="be-BY"/>
        </w:rPr>
      </w:pPr>
    </w:p>
    <w:p w:rsidR="00144AE1" w:rsidRDefault="00144AE1" w:rsidP="00144AE1">
      <w:pPr>
        <w:spacing w:after="0" w:line="240" w:lineRule="auto"/>
        <w:jc w:val="both"/>
        <w:rPr>
          <w:rFonts w:ascii="Times New Roman" w:hAnsi="Times New Roman"/>
          <w:sz w:val="28"/>
          <w:szCs w:val="28"/>
          <w:lang w:val="be-BY"/>
        </w:rPr>
      </w:pPr>
    </w:p>
    <w:p w:rsidR="00144AE1" w:rsidRDefault="00144AE1" w:rsidP="00144AE1">
      <w:pPr>
        <w:spacing w:after="0" w:line="240" w:lineRule="auto"/>
        <w:jc w:val="both"/>
        <w:rPr>
          <w:rFonts w:ascii="Times New Roman" w:hAnsi="Times New Roman"/>
          <w:sz w:val="28"/>
          <w:szCs w:val="28"/>
          <w:lang w:val="be-BY"/>
        </w:rPr>
      </w:pPr>
    </w:p>
    <w:p w:rsidR="00144AE1" w:rsidRDefault="00144AE1" w:rsidP="00144AE1">
      <w:pPr>
        <w:spacing w:after="0" w:line="240" w:lineRule="auto"/>
        <w:jc w:val="both"/>
        <w:rPr>
          <w:rFonts w:ascii="Times New Roman" w:hAnsi="Times New Roman"/>
          <w:sz w:val="28"/>
          <w:szCs w:val="28"/>
          <w:lang w:val="be-BY"/>
        </w:rPr>
      </w:pPr>
    </w:p>
    <w:p w:rsidR="00761222" w:rsidRPr="00144AE1" w:rsidRDefault="00761222" w:rsidP="00144AE1">
      <w:pPr>
        <w:spacing w:after="0" w:line="240" w:lineRule="auto"/>
        <w:jc w:val="center"/>
        <w:rPr>
          <w:rFonts w:ascii="Times New Roman" w:hAnsi="Times New Roman"/>
          <w:b/>
          <w:sz w:val="28"/>
          <w:szCs w:val="28"/>
          <w:lang w:val="be-BY"/>
        </w:rPr>
      </w:pPr>
      <w:r w:rsidRPr="00144AE1">
        <w:rPr>
          <w:rFonts w:ascii="Times New Roman" w:hAnsi="Times New Roman"/>
          <w:b/>
          <w:sz w:val="28"/>
          <w:szCs w:val="28"/>
          <w:lang w:val="be-BY"/>
        </w:rPr>
        <w:lastRenderedPageBreak/>
        <w:t>Спіс літаратуры</w:t>
      </w:r>
    </w:p>
    <w:p w:rsidR="00761222" w:rsidRPr="00144AE1" w:rsidRDefault="00761222" w:rsidP="00144AE1">
      <w:pPr>
        <w:spacing w:after="0" w:line="240" w:lineRule="auto"/>
        <w:jc w:val="both"/>
        <w:rPr>
          <w:rFonts w:ascii="Times New Roman" w:hAnsi="Times New Roman"/>
          <w:sz w:val="28"/>
          <w:szCs w:val="28"/>
          <w:lang w:val="be-BY"/>
        </w:rPr>
      </w:pP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1.Беларуская вусна-паэтычная творчасць: падручнік для філалагічных ВНУ/ К.П.Кабашнікаў, А.С.Фядосік, А.С.Ліс і інш. – 2-ое выд.; перапрац.-Мінск: Выш.шк., 1988.-415с.</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2.Беларускія прыказкі, прымаўкі, фразеалагізмы/склад. Ф.Янкоўскі. – Мінск, 1992. – 257с.</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3.Беларускі фальклор: Хрэстаматыя: Вуч.дапам. для філал. фак. ВНУ/ Склад. К.П.Кабашнікаў і інш. – 4-е выд., перапрац. – Мінск: Выш.шк., 1996. – 856 с.</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4.Беларускі фальклор: Энцыклапедыя: У 2 т. Т.2: Лабаратоыя традыцыйнага мастацтва – “Ямчур”/Рэдкал.: Г.П.Пакшоў і інш. – Мінск: БелЭн – 2006. – 832с.</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5.Вяселле. Песні: у 6-ці кн. Кн.3 /склад. Л.А.Малаш; муз.дадат. З.Я.мажэйка; рэд. М.Я.Грынблат, А.С.Фядосік. – Мінск, 1983. – 679с.</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6.Казкі пра жывёл і чарадзейныя казкі. Рэд. В.К.Бандарчык. Мінск: “Навука і тэхніка”, 1971. – 495с.</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7.Ліцьвінка, В.Святы і абрады беларусаў/ В.Ліцьвінка. – Мінск, 2001. – 147с.</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8.</w:t>
      </w:r>
      <w:r w:rsidRPr="00144AE1">
        <w:rPr>
          <w:rFonts w:ascii="Times New Roman" w:hAnsi="Times New Roman"/>
          <w:sz w:val="28"/>
          <w:szCs w:val="28"/>
        </w:rPr>
        <w:t>Мелетинский, Г.М. Герой волшебной сказки. – М.- СПб.: Академия Исследований культуры, Традиции, 2005. – 240с.</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9.Мелешка, А.А.Сучасныя традыцыі, святы, абрады /А.А.Мелешка. – Мінск, 1976. – 211с.</w:t>
      </w:r>
    </w:p>
    <w:p w:rsidR="00761222" w:rsidRPr="00144AE1" w:rsidRDefault="00761222" w:rsidP="00144AE1">
      <w:pPr>
        <w:spacing w:after="0" w:line="240" w:lineRule="auto"/>
        <w:jc w:val="both"/>
        <w:rPr>
          <w:rFonts w:ascii="Times New Roman" w:hAnsi="Times New Roman"/>
          <w:sz w:val="28"/>
          <w:szCs w:val="28"/>
        </w:rPr>
      </w:pPr>
      <w:r w:rsidRPr="00144AE1">
        <w:rPr>
          <w:rFonts w:ascii="Times New Roman" w:hAnsi="Times New Roman"/>
          <w:sz w:val="28"/>
          <w:szCs w:val="28"/>
        </w:rPr>
        <w:t>10.Славянские древности: этнолингвистический словарь в 5-ти томах. Т.2./ под Ред. Н.И.Толстого. Т.2. – Москва, 1999.-673с.</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rPr>
        <w:t xml:space="preserve">11.Фрейденберг, О.М. Миф и литература древности/ О.М.Фрейденберг. - Москва, 1978. – 286с. </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12.Чарадзейныя казкі: У 2 ч. Ч.1/НАН Беларусі, Ін-т мастацтвазнаўства, этнаграфіі і фальклору; Склад. К.П.Кабашнікаў, Г.А.Барташэвіч, рэд.выд.В.К.Бандарчык – 2-е выд.,выпр. і дапрац. – Мінск: Бел.навука, 2003. – 639с.</w:t>
      </w:r>
    </w:p>
    <w:p w:rsidR="00761222" w:rsidRPr="00144AE1" w:rsidRDefault="00761222" w:rsidP="00144AE1">
      <w:pPr>
        <w:spacing w:after="0" w:line="240" w:lineRule="auto"/>
        <w:jc w:val="both"/>
        <w:rPr>
          <w:rFonts w:ascii="Times New Roman" w:hAnsi="Times New Roman"/>
          <w:sz w:val="28"/>
          <w:szCs w:val="28"/>
          <w:lang w:val="be-BY"/>
        </w:rPr>
      </w:pPr>
      <w:r w:rsidRPr="00144AE1">
        <w:rPr>
          <w:rFonts w:ascii="Times New Roman" w:hAnsi="Times New Roman"/>
          <w:sz w:val="28"/>
          <w:szCs w:val="28"/>
          <w:lang w:val="be-BY"/>
        </w:rPr>
        <w:t>12.Чарадзейныя казкі: У 2 ч. Ч.2/НАН Беларусі, Ін-т мастацтвазнаўства, этнаграфіі і фальклору; Склад. К.П.Кабашнікаў, Г.А.Барташэвіч, рэд.выд.В.К.Бандарчык – 2-е выд.,выпр. і дапрац. – Мінск: Бел.навука, 2003. – 691с.</w:t>
      </w:r>
    </w:p>
    <w:p w:rsidR="00761222" w:rsidRDefault="00761222" w:rsidP="00BA208D">
      <w:pPr>
        <w:spacing w:after="0" w:line="240" w:lineRule="auto"/>
        <w:jc w:val="both"/>
        <w:rPr>
          <w:rFonts w:ascii="Times New Roman" w:hAnsi="Times New Roman"/>
          <w:sz w:val="30"/>
          <w:szCs w:val="30"/>
          <w:lang w:val="be-BY"/>
        </w:rPr>
      </w:pPr>
    </w:p>
    <w:p w:rsidR="00761222" w:rsidRDefault="00761222" w:rsidP="00BA208D">
      <w:pPr>
        <w:spacing w:after="0" w:line="240" w:lineRule="auto"/>
        <w:jc w:val="both"/>
        <w:rPr>
          <w:rFonts w:ascii="Times New Roman" w:hAnsi="Times New Roman"/>
          <w:sz w:val="30"/>
          <w:szCs w:val="30"/>
          <w:lang w:val="be-BY"/>
        </w:rPr>
      </w:pPr>
    </w:p>
    <w:p w:rsidR="00761222" w:rsidRDefault="00761222" w:rsidP="00BA208D">
      <w:pPr>
        <w:spacing w:after="0" w:line="240" w:lineRule="auto"/>
        <w:jc w:val="both"/>
        <w:rPr>
          <w:rFonts w:ascii="Times New Roman" w:hAnsi="Times New Roman"/>
          <w:sz w:val="30"/>
          <w:szCs w:val="30"/>
          <w:lang w:val="be-BY"/>
        </w:rPr>
      </w:pPr>
    </w:p>
    <w:p w:rsidR="00761222" w:rsidRDefault="00761222" w:rsidP="00BA208D">
      <w:pPr>
        <w:spacing w:after="0" w:line="240" w:lineRule="auto"/>
        <w:jc w:val="both"/>
        <w:rPr>
          <w:rFonts w:ascii="Times New Roman" w:hAnsi="Times New Roman"/>
          <w:sz w:val="30"/>
          <w:szCs w:val="30"/>
          <w:lang w:val="be-BY"/>
        </w:rPr>
      </w:pPr>
    </w:p>
    <w:p w:rsidR="00761222" w:rsidRDefault="00761222" w:rsidP="00BA208D">
      <w:pPr>
        <w:spacing w:after="0" w:line="240" w:lineRule="auto"/>
        <w:jc w:val="both"/>
        <w:rPr>
          <w:rFonts w:ascii="Times New Roman" w:hAnsi="Times New Roman"/>
          <w:sz w:val="30"/>
          <w:szCs w:val="30"/>
          <w:lang w:val="be-BY"/>
        </w:rPr>
      </w:pPr>
    </w:p>
    <w:p w:rsidR="00761222" w:rsidRDefault="00761222" w:rsidP="00BA208D">
      <w:pPr>
        <w:spacing w:after="0" w:line="240" w:lineRule="auto"/>
        <w:jc w:val="both"/>
        <w:rPr>
          <w:rFonts w:ascii="Times New Roman" w:hAnsi="Times New Roman"/>
          <w:sz w:val="30"/>
          <w:szCs w:val="30"/>
          <w:lang w:val="be-BY"/>
        </w:rPr>
      </w:pPr>
    </w:p>
    <w:p w:rsidR="00761222" w:rsidRDefault="00761222" w:rsidP="00BA208D">
      <w:pPr>
        <w:spacing w:after="0" w:line="240" w:lineRule="auto"/>
        <w:jc w:val="both"/>
        <w:rPr>
          <w:rFonts w:ascii="Times New Roman" w:hAnsi="Times New Roman"/>
          <w:sz w:val="30"/>
          <w:szCs w:val="30"/>
          <w:lang w:val="be-BY"/>
        </w:rPr>
      </w:pPr>
    </w:p>
    <w:sectPr w:rsidR="00761222" w:rsidSect="00C761D2">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35D0" w:rsidRDefault="000E35D0" w:rsidP="0024008C">
      <w:pPr>
        <w:spacing w:after="0" w:line="240" w:lineRule="auto"/>
      </w:pPr>
      <w:r>
        <w:separator/>
      </w:r>
    </w:p>
  </w:endnote>
  <w:endnote w:type="continuationSeparator" w:id="1">
    <w:p w:rsidR="000E35D0" w:rsidRDefault="000E35D0" w:rsidP="002400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08C" w:rsidRDefault="006C0A01">
    <w:pPr>
      <w:pStyle w:val="a8"/>
      <w:jc w:val="center"/>
    </w:pPr>
    <w:fldSimple w:instr=" PAGE   \* MERGEFORMAT ">
      <w:r w:rsidR="00E365D9">
        <w:rPr>
          <w:noProof/>
        </w:rPr>
        <w:t>12</w:t>
      </w:r>
    </w:fldSimple>
  </w:p>
  <w:p w:rsidR="0024008C" w:rsidRDefault="002400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35D0" w:rsidRDefault="000E35D0" w:rsidP="0024008C">
      <w:pPr>
        <w:spacing w:after="0" w:line="240" w:lineRule="auto"/>
      </w:pPr>
      <w:r>
        <w:separator/>
      </w:r>
    </w:p>
  </w:footnote>
  <w:footnote w:type="continuationSeparator" w:id="1">
    <w:p w:rsidR="000E35D0" w:rsidRDefault="000E35D0" w:rsidP="002400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284765"/>
    <w:multiLevelType w:val="hybridMultilevel"/>
    <w:tmpl w:val="E19A95F8"/>
    <w:lvl w:ilvl="0" w:tplc="1548F13A">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46F8"/>
    <w:rsid w:val="00003FEB"/>
    <w:rsid w:val="00031A4D"/>
    <w:rsid w:val="00033656"/>
    <w:rsid w:val="000538E8"/>
    <w:rsid w:val="00073C76"/>
    <w:rsid w:val="000A2ACC"/>
    <w:rsid w:val="000A5C79"/>
    <w:rsid w:val="000B1F5B"/>
    <w:rsid w:val="000C66FA"/>
    <w:rsid w:val="000D31C3"/>
    <w:rsid w:val="000D509C"/>
    <w:rsid w:val="000D50F2"/>
    <w:rsid w:val="000D5B25"/>
    <w:rsid w:val="000E07E5"/>
    <w:rsid w:val="000E35D0"/>
    <w:rsid w:val="000F220F"/>
    <w:rsid w:val="0010198F"/>
    <w:rsid w:val="001044C0"/>
    <w:rsid w:val="00107B27"/>
    <w:rsid w:val="00143425"/>
    <w:rsid w:val="0014394D"/>
    <w:rsid w:val="00144AE1"/>
    <w:rsid w:val="00161FBF"/>
    <w:rsid w:val="001728C5"/>
    <w:rsid w:val="00197B09"/>
    <w:rsid w:val="001B61B3"/>
    <w:rsid w:val="0021126C"/>
    <w:rsid w:val="00221738"/>
    <w:rsid w:val="002245F7"/>
    <w:rsid w:val="00231EA5"/>
    <w:rsid w:val="0024008C"/>
    <w:rsid w:val="00253AA3"/>
    <w:rsid w:val="00255D50"/>
    <w:rsid w:val="00261EA9"/>
    <w:rsid w:val="00271F62"/>
    <w:rsid w:val="002836F5"/>
    <w:rsid w:val="002B6D76"/>
    <w:rsid w:val="002C6779"/>
    <w:rsid w:val="002E6DB3"/>
    <w:rsid w:val="002F2846"/>
    <w:rsid w:val="002F6C8C"/>
    <w:rsid w:val="00311DEC"/>
    <w:rsid w:val="00312EE8"/>
    <w:rsid w:val="00314279"/>
    <w:rsid w:val="003235C9"/>
    <w:rsid w:val="00360BA5"/>
    <w:rsid w:val="00363ED4"/>
    <w:rsid w:val="00365723"/>
    <w:rsid w:val="0039740F"/>
    <w:rsid w:val="003E0D67"/>
    <w:rsid w:val="003E3306"/>
    <w:rsid w:val="003E7E22"/>
    <w:rsid w:val="003F7A4E"/>
    <w:rsid w:val="00416523"/>
    <w:rsid w:val="00434663"/>
    <w:rsid w:val="0043499D"/>
    <w:rsid w:val="00466E46"/>
    <w:rsid w:val="0049068B"/>
    <w:rsid w:val="00496B04"/>
    <w:rsid w:val="004C22CB"/>
    <w:rsid w:val="004D1F97"/>
    <w:rsid w:val="004D52BE"/>
    <w:rsid w:val="004E4892"/>
    <w:rsid w:val="004F73B3"/>
    <w:rsid w:val="00525A54"/>
    <w:rsid w:val="005404C1"/>
    <w:rsid w:val="00551F44"/>
    <w:rsid w:val="00567AD8"/>
    <w:rsid w:val="005944CD"/>
    <w:rsid w:val="005A71BF"/>
    <w:rsid w:val="005B04DD"/>
    <w:rsid w:val="005B5AB5"/>
    <w:rsid w:val="005D420A"/>
    <w:rsid w:val="005F2053"/>
    <w:rsid w:val="006027C4"/>
    <w:rsid w:val="006030B5"/>
    <w:rsid w:val="00630F5D"/>
    <w:rsid w:val="0066332A"/>
    <w:rsid w:val="00674929"/>
    <w:rsid w:val="006A0051"/>
    <w:rsid w:val="006A13A9"/>
    <w:rsid w:val="006A205A"/>
    <w:rsid w:val="006A32C8"/>
    <w:rsid w:val="006A3424"/>
    <w:rsid w:val="006A6AF0"/>
    <w:rsid w:val="006A7B54"/>
    <w:rsid w:val="006B4DE0"/>
    <w:rsid w:val="006C0A01"/>
    <w:rsid w:val="006E202F"/>
    <w:rsid w:val="006E3659"/>
    <w:rsid w:val="006F2CE7"/>
    <w:rsid w:val="006F37CC"/>
    <w:rsid w:val="00700E15"/>
    <w:rsid w:val="0073083C"/>
    <w:rsid w:val="00750AA2"/>
    <w:rsid w:val="007532E2"/>
    <w:rsid w:val="007550E0"/>
    <w:rsid w:val="00757831"/>
    <w:rsid w:val="007579F8"/>
    <w:rsid w:val="00761222"/>
    <w:rsid w:val="007646F8"/>
    <w:rsid w:val="007668BC"/>
    <w:rsid w:val="007B0258"/>
    <w:rsid w:val="007B25F0"/>
    <w:rsid w:val="007C1C57"/>
    <w:rsid w:val="007D1385"/>
    <w:rsid w:val="007D53B9"/>
    <w:rsid w:val="007F12D6"/>
    <w:rsid w:val="007F5169"/>
    <w:rsid w:val="00801EA6"/>
    <w:rsid w:val="00804C12"/>
    <w:rsid w:val="00815171"/>
    <w:rsid w:val="00824EB3"/>
    <w:rsid w:val="008323FD"/>
    <w:rsid w:val="00841ABB"/>
    <w:rsid w:val="00845CFA"/>
    <w:rsid w:val="00855654"/>
    <w:rsid w:val="008667AF"/>
    <w:rsid w:val="008678B1"/>
    <w:rsid w:val="00875485"/>
    <w:rsid w:val="00877E42"/>
    <w:rsid w:val="00886D93"/>
    <w:rsid w:val="008A277D"/>
    <w:rsid w:val="008B20D8"/>
    <w:rsid w:val="008B3AC5"/>
    <w:rsid w:val="008B3D59"/>
    <w:rsid w:val="008B4398"/>
    <w:rsid w:val="008B4E67"/>
    <w:rsid w:val="008C4036"/>
    <w:rsid w:val="008C43EB"/>
    <w:rsid w:val="008D6DD0"/>
    <w:rsid w:val="008E7EDE"/>
    <w:rsid w:val="008F4E0D"/>
    <w:rsid w:val="0090590B"/>
    <w:rsid w:val="0091426C"/>
    <w:rsid w:val="00926F95"/>
    <w:rsid w:val="00930B23"/>
    <w:rsid w:val="00936BD3"/>
    <w:rsid w:val="00952137"/>
    <w:rsid w:val="00952816"/>
    <w:rsid w:val="00956CBD"/>
    <w:rsid w:val="0096365C"/>
    <w:rsid w:val="009908D7"/>
    <w:rsid w:val="009A305F"/>
    <w:rsid w:val="009A39C8"/>
    <w:rsid w:val="009C1C2A"/>
    <w:rsid w:val="009E0611"/>
    <w:rsid w:val="009F0B7D"/>
    <w:rsid w:val="009F100B"/>
    <w:rsid w:val="00A04131"/>
    <w:rsid w:val="00A074F7"/>
    <w:rsid w:val="00A14209"/>
    <w:rsid w:val="00A14523"/>
    <w:rsid w:val="00A260B9"/>
    <w:rsid w:val="00A26616"/>
    <w:rsid w:val="00A27AB7"/>
    <w:rsid w:val="00A50A80"/>
    <w:rsid w:val="00A618AA"/>
    <w:rsid w:val="00A958E3"/>
    <w:rsid w:val="00AD029E"/>
    <w:rsid w:val="00AD25F6"/>
    <w:rsid w:val="00AE4DBF"/>
    <w:rsid w:val="00AE4E88"/>
    <w:rsid w:val="00AF15C5"/>
    <w:rsid w:val="00B01667"/>
    <w:rsid w:val="00B06D39"/>
    <w:rsid w:val="00B2372B"/>
    <w:rsid w:val="00B24105"/>
    <w:rsid w:val="00B250C2"/>
    <w:rsid w:val="00B33E33"/>
    <w:rsid w:val="00B40A78"/>
    <w:rsid w:val="00B52392"/>
    <w:rsid w:val="00B637A3"/>
    <w:rsid w:val="00B64293"/>
    <w:rsid w:val="00B725A5"/>
    <w:rsid w:val="00B767AA"/>
    <w:rsid w:val="00B95F3F"/>
    <w:rsid w:val="00BA208D"/>
    <w:rsid w:val="00BD6881"/>
    <w:rsid w:val="00BF370B"/>
    <w:rsid w:val="00C003C8"/>
    <w:rsid w:val="00C02B37"/>
    <w:rsid w:val="00C14FD1"/>
    <w:rsid w:val="00C173DD"/>
    <w:rsid w:val="00C207E5"/>
    <w:rsid w:val="00C24AD8"/>
    <w:rsid w:val="00C32265"/>
    <w:rsid w:val="00C344E7"/>
    <w:rsid w:val="00C41C34"/>
    <w:rsid w:val="00C46786"/>
    <w:rsid w:val="00C507C1"/>
    <w:rsid w:val="00C55C5B"/>
    <w:rsid w:val="00C60CEC"/>
    <w:rsid w:val="00C761D2"/>
    <w:rsid w:val="00C8093F"/>
    <w:rsid w:val="00C81205"/>
    <w:rsid w:val="00CD0AE7"/>
    <w:rsid w:val="00CD6EE4"/>
    <w:rsid w:val="00CF3C20"/>
    <w:rsid w:val="00D02614"/>
    <w:rsid w:val="00D033A5"/>
    <w:rsid w:val="00D15F1A"/>
    <w:rsid w:val="00D17EDD"/>
    <w:rsid w:val="00D3103F"/>
    <w:rsid w:val="00D3562E"/>
    <w:rsid w:val="00D44324"/>
    <w:rsid w:val="00D5216F"/>
    <w:rsid w:val="00D52483"/>
    <w:rsid w:val="00D810B8"/>
    <w:rsid w:val="00D8151C"/>
    <w:rsid w:val="00DD396C"/>
    <w:rsid w:val="00DE1617"/>
    <w:rsid w:val="00E034CB"/>
    <w:rsid w:val="00E07BEF"/>
    <w:rsid w:val="00E1514F"/>
    <w:rsid w:val="00E34B1C"/>
    <w:rsid w:val="00E365D9"/>
    <w:rsid w:val="00E731B4"/>
    <w:rsid w:val="00E93C74"/>
    <w:rsid w:val="00E97C1E"/>
    <w:rsid w:val="00EA4845"/>
    <w:rsid w:val="00EC3348"/>
    <w:rsid w:val="00ED485D"/>
    <w:rsid w:val="00EE6F2B"/>
    <w:rsid w:val="00EF0367"/>
    <w:rsid w:val="00F1078E"/>
    <w:rsid w:val="00F1771D"/>
    <w:rsid w:val="00F3382B"/>
    <w:rsid w:val="00F502E3"/>
    <w:rsid w:val="00F65A9C"/>
    <w:rsid w:val="00F6787E"/>
    <w:rsid w:val="00FA33A0"/>
    <w:rsid w:val="00FD1516"/>
    <w:rsid w:val="00FD4A90"/>
    <w:rsid w:val="00FE3AB7"/>
    <w:rsid w:val="00FF096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1D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50AA2"/>
    <w:pPr>
      <w:ind w:left="720"/>
      <w:contextualSpacing/>
    </w:pPr>
  </w:style>
  <w:style w:type="paragraph" w:styleId="a4">
    <w:name w:val="Balloon Text"/>
    <w:basedOn w:val="a"/>
    <w:link w:val="a5"/>
    <w:uiPriority w:val="99"/>
    <w:semiHidden/>
    <w:rsid w:val="00E151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1514F"/>
    <w:rPr>
      <w:rFonts w:ascii="Tahoma" w:hAnsi="Tahoma"/>
      <w:sz w:val="16"/>
    </w:rPr>
  </w:style>
  <w:style w:type="paragraph" w:styleId="a6">
    <w:name w:val="header"/>
    <w:basedOn w:val="a"/>
    <w:link w:val="a7"/>
    <w:uiPriority w:val="99"/>
    <w:semiHidden/>
    <w:unhideWhenUsed/>
    <w:rsid w:val="0024008C"/>
    <w:pPr>
      <w:tabs>
        <w:tab w:val="center" w:pos="4677"/>
        <w:tab w:val="right" w:pos="9355"/>
      </w:tabs>
    </w:pPr>
  </w:style>
  <w:style w:type="character" w:customStyle="1" w:styleId="a7">
    <w:name w:val="Верхний колонтитул Знак"/>
    <w:basedOn w:val="a0"/>
    <w:link w:val="a6"/>
    <w:uiPriority w:val="99"/>
    <w:semiHidden/>
    <w:rsid w:val="0024008C"/>
    <w:rPr>
      <w:lang w:eastAsia="en-US"/>
    </w:rPr>
  </w:style>
  <w:style w:type="paragraph" w:styleId="a8">
    <w:name w:val="footer"/>
    <w:basedOn w:val="a"/>
    <w:link w:val="a9"/>
    <w:uiPriority w:val="99"/>
    <w:unhideWhenUsed/>
    <w:rsid w:val="0024008C"/>
    <w:pPr>
      <w:tabs>
        <w:tab w:val="center" w:pos="4677"/>
        <w:tab w:val="right" w:pos="9355"/>
      </w:tabs>
    </w:pPr>
  </w:style>
  <w:style w:type="character" w:customStyle="1" w:styleId="a9">
    <w:name w:val="Нижний колонтитул Знак"/>
    <w:basedOn w:val="a0"/>
    <w:link w:val="a8"/>
    <w:uiPriority w:val="99"/>
    <w:rsid w:val="0024008C"/>
    <w:rPr>
      <w:lang w:eastAsia="en-US"/>
    </w:rPr>
  </w:style>
</w:styles>
</file>

<file path=word/webSettings.xml><?xml version="1.0" encoding="utf-8"?>
<w:webSettings xmlns:r="http://schemas.openxmlformats.org/officeDocument/2006/relationships" xmlns:w="http://schemas.openxmlformats.org/wordprocessingml/2006/main">
  <w:divs>
    <w:div w:id="15023111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D2937-0DD7-41C6-8FD5-1B371FCC6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TotalTime>
  <Pages>1</Pages>
  <Words>8219</Words>
  <Characters>46853</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Администратор</cp:lastModifiedBy>
  <cp:revision>106</cp:revision>
  <cp:lastPrinted>2014-03-07T12:52:00Z</cp:lastPrinted>
  <dcterms:created xsi:type="dcterms:W3CDTF">2014-02-25T10:40:00Z</dcterms:created>
  <dcterms:modified xsi:type="dcterms:W3CDTF">2014-03-07T12:52:00Z</dcterms:modified>
</cp:coreProperties>
</file>