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F63" w:rsidRPr="00697F63" w:rsidRDefault="00697F63">
      <w:pPr>
        <w:rPr>
          <w:smallCaps/>
          <w:sz w:val="32"/>
          <w:szCs w:val="32"/>
        </w:rPr>
      </w:pPr>
      <w:r w:rsidRPr="00697F63">
        <w:rPr>
          <w:smallCaps/>
          <w:sz w:val="32"/>
          <w:szCs w:val="32"/>
        </w:rPr>
        <w:t xml:space="preserve">Scheda progetto </w:t>
      </w:r>
    </w:p>
    <w:p w:rsidR="00697F63" w:rsidRPr="00697F63" w:rsidRDefault="00697F63" w:rsidP="00697F63">
      <w:pPr>
        <w:pStyle w:val="Titolo1"/>
        <w:jc w:val="center"/>
        <w:rPr>
          <w:sz w:val="52"/>
          <w:szCs w:val="52"/>
        </w:rPr>
      </w:pPr>
      <w:r w:rsidRPr="00697F63">
        <w:rPr>
          <w:sz w:val="52"/>
          <w:szCs w:val="52"/>
        </w:rPr>
        <w:t>IL PARTITO</w:t>
      </w:r>
    </w:p>
    <w:p w:rsidR="00697F63" w:rsidRDefault="00697F63" w:rsidP="00697F63">
      <w:pPr>
        <w:jc w:val="center"/>
      </w:pPr>
      <w:r>
        <w:t>1921-2021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5"/>
      </w:tblGrid>
      <w:tr w:rsidR="00697F63" w:rsidRPr="00697F63" w:rsidTr="00697F63">
        <w:tc>
          <w:tcPr>
            <w:tcW w:w="1838" w:type="dxa"/>
          </w:tcPr>
          <w:p w:rsidR="00697F63" w:rsidRPr="00697F63" w:rsidRDefault="00697F63" w:rsidP="003F3972">
            <w:bookmarkStart w:id="0" w:name="_GoBack"/>
            <w:bookmarkEnd w:id="0"/>
            <w:r>
              <w:t>TITOLO</w:t>
            </w:r>
          </w:p>
        </w:tc>
        <w:tc>
          <w:tcPr>
            <w:tcW w:w="7790" w:type="dxa"/>
            <w:gridSpan w:val="2"/>
          </w:tcPr>
          <w:p w:rsidR="00697F63" w:rsidRPr="00697F63" w:rsidRDefault="00697F63" w:rsidP="003F3972">
            <w:r w:rsidRPr="00697F63">
              <w:t xml:space="preserve">IL PARTITO  </w:t>
            </w:r>
          </w:p>
        </w:tc>
      </w:tr>
      <w:tr w:rsidR="00697F63" w:rsidRPr="00697F63" w:rsidTr="00697F63">
        <w:tc>
          <w:tcPr>
            <w:tcW w:w="1838" w:type="dxa"/>
          </w:tcPr>
          <w:p w:rsidR="00697F63" w:rsidRPr="00697F63" w:rsidRDefault="00697F63" w:rsidP="003F3972"/>
        </w:tc>
        <w:tc>
          <w:tcPr>
            <w:tcW w:w="7790" w:type="dxa"/>
            <w:gridSpan w:val="2"/>
          </w:tcPr>
          <w:p w:rsidR="00697F63" w:rsidRDefault="00697F63" w:rsidP="003F3972">
            <w:r w:rsidRPr="00697F63">
              <w:t xml:space="preserve">Spettacolo multimediale da una Cantata di Fausto Amodei ispirata dal “Diario di trent’anni” di Camilla Ravera </w:t>
            </w:r>
          </w:p>
          <w:p w:rsidR="00697F63" w:rsidRPr="00697F63" w:rsidRDefault="00697F63" w:rsidP="003F3972">
            <w:r>
              <w:t>Prodotto in occasione del centenario della fondazione del Partito comunista Italiano</w:t>
            </w:r>
          </w:p>
        </w:tc>
      </w:tr>
      <w:tr w:rsidR="00697F63" w:rsidRPr="00697F63" w:rsidTr="006208EF">
        <w:tc>
          <w:tcPr>
            <w:tcW w:w="1838" w:type="dxa"/>
          </w:tcPr>
          <w:p w:rsidR="00697F63" w:rsidRDefault="00697F63" w:rsidP="006208EF">
            <w:r>
              <w:t>ORGANIZZAZIONE</w:t>
            </w:r>
          </w:p>
        </w:tc>
        <w:tc>
          <w:tcPr>
            <w:tcW w:w="7790" w:type="dxa"/>
            <w:gridSpan w:val="2"/>
          </w:tcPr>
          <w:p w:rsidR="00697F63" w:rsidRDefault="00697F63" w:rsidP="006208EF">
            <w:r>
              <w:t xml:space="preserve">Associazione Rosso un Fiore APS con la collaborazione della Scuola Popolare di Musica di Testaccio e il contributo di AAMOD, Fondazione Gramsci, Fondazione Berlinguer, </w:t>
            </w:r>
            <w:proofErr w:type="spellStart"/>
            <w:r>
              <w:t>CeSPE</w:t>
            </w:r>
            <w:proofErr w:type="spellEnd"/>
          </w:p>
        </w:tc>
      </w:tr>
      <w:tr w:rsidR="00697F63" w:rsidRPr="00697F63" w:rsidTr="00697F63">
        <w:tc>
          <w:tcPr>
            <w:tcW w:w="1838" w:type="dxa"/>
          </w:tcPr>
          <w:p w:rsidR="00697F63" w:rsidRPr="00697F63" w:rsidRDefault="00697F63" w:rsidP="003F3972">
            <w:r>
              <w:t>SOGGETTO</w:t>
            </w:r>
          </w:p>
        </w:tc>
        <w:tc>
          <w:tcPr>
            <w:tcW w:w="7790" w:type="dxa"/>
            <w:gridSpan w:val="2"/>
          </w:tcPr>
          <w:p w:rsidR="00697F63" w:rsidRDefault="00697F63" w:rsidP="003F3972">
            <w:r w:rsidRPr="00697F63">
              <w:t>Nel 1975 Fausto Amodei scrive una cantata ispirata dal “</w:t>
            </w:r>
            <w:proofErr w:type="spellStart"/>
            <w:r w:rsidRPr="00697F63">
              <w:t>Diaro</w:t>
            </w:r>
            <w:proofErr w:type="spellEnd"/>
            <w:r w:rsidRPr="00697F63">
              <w:t xml:space="preserve"> di trent’anni” di Camilla Ravera che racconta quelle che furono le vicende che portarono alla fondazione del Partito Comunista d’Italia il 21 gennaio del 1921 al teatro Goldoni di Livorno.</w:t>
            </w:r>
          </w:p>
          <w:p w:rsidR="00697F63" w:rsidRPr="00697F63" w:rsidRDefault="00697F63" w:rsidP="003F3972">
            <w:r>
              <w:t>Il racconto inizia con i fatti dell’ottobre 1917 e termina con l’entrata del partito nella clandestinità a seguito dell’avvento del fascismo.</w:t>
            </w:r>
          </w:p>
        </w:tc>
      </w:tr>
      <w:tr w:rsidR="00697F63" w:rsidRPr="00697F63" w:rsidTr="00697F63">
        <w:tc>
          <w:tcPr>
            <w:tcW w:w="1838" w:type="dxa"/>
          </w:tcPr>
          <w:p w:rsidR="00697F63" w:rsidRDefault="00697F63" w:rsidP="003F3972">
            <w:r>
              <w:t>ARTISTI</w:t>
            </w:r>
          </w:p>
        </w:tc>
        <w:tc>
          <w:tcPr>
            <w:tcW w:w="7790" w:type="dxa"/>
            <w:gridSpan w:val="2"/>
          </w:tcPr>
          <w:p w:rsidR="00697F63" w:rsidRPr="00697F63" w:rsidRDefault="00697F63" w:rsidP="003F3972">
            <w:r>
              <w:t xml:space="preserve">Autore </w:t>
            </w:r>
            <w:r w:rsidRPr="00697F63">
              <w:rPr>
                <w:b/>
                <w:bCs/>
              </w:rPr>
              <w:t>Fausto Amodei</w:t>
            </w:r>
            <w:r>
              <w:t>.</w:t>
            </w:r>
            <w:r>
              <w:br/>
              <w:t xml:space="preserve">Sotto la direzione artistica di </w:t>
            </w:r>
            <w:r w:rsidRPr="00697F63">
              <w:rPr>
                <w:b/>
                <w:bCs/>
              </w:rPr>
              <w:t>Giovanna Marin</w:t>
            </w:r>
            <w:r>
              <w:t xml:space="preserve">i la cantata viene eseguita dal coro Inni e canti di Lotta diretto da </w:t>
            </w:r>
            <w:r w:rsidRPr="00697F63">
              <w:rPr>
                <w:b/>
                <w:bCs/>
              </w:rPr>
              <w:t>Sandra Cotronei</w:t>
            </w:r>
            <w:r>
              <w:t xml:space="preserve">. Il coro composto da 35 elementi è affiancato dalla chitarra di </w:t>
            </w:r>
            <w:r w:rsidRPr="00697F63">
              <w:rPr>
                <w:b/>
                <w:bCs/>
              </w:rPr>
              <w:t>Sylvie Genovese</w:t>
            </w:r>
            <w:r>
              <w:t xml:space="preserve"> e da altri cinque strumentisti coordinati e diretti da </w:t>
            </w:r>
            <w:r w:rsidRPr="00697F63">
              <w:rPr>
                <w:b/>
                <w:bCs/>
              </w:rPr>
              <w:t>Giulia Accardo</w:t>
            </w:r>
            <w:r>
              <w:t>.</w:t>
            </w:r>
          </w:p>
        </w:tc>
      </w:tr>
      <w:tr w:rsidR="00697F63" w:rsidRPr="00697F63" w:rsidTr="00697F63">
        <w:tc>
          <w:tcPr>
            <w:tcW w:w="1838" w:type="dxa"/>
          </w:tcPr>
          <w:p w:rsidR="00697F63" w:rsidRDefault="00697F63" w:rsidP="003F3972">
            <w:r>
              <w:t>STRUTTURA DELLA CANTATA</w:t>
            </w:r>
          </w:p>
        </w:tc>
        <w:tc>
          <w:tcPr>
            <w:tcW w:w="7790" w:type="dxa"/>
            <w:gridSpan w:val="2"/>
          </w:tcPr>
          <w:p w:rsidR="00697F63" w:rsidRDefault="00697F63" w:rsidP="003F3972">
            <w:r>
              <w:t>L</w:t>
            </w:r>
            <w:r>
              <w:t>a Cantata</w:t>
            </w:r>
            <w:r>
              <w:t xml:space="preserve"> che</w:t>
            </w:r>
            <w:r>
              <w:t xml:space="preserve"> </w:t>
            </w:r>
            <w:r>
              <w:t>ha una durata di un’ora e mezza, comprende</w:t>
            </w:r>
            <w:r>
              <w:t xml:space="preserve"> brani eseguiti a cappella dal Coro; brani con solisti, duetti e terzetti accompagnati dall’</w:t>
            </w:r>
            <w:proofErr w:type="spellStart"/>
            <w:r>
              <w:t>emsemble</w:t>
            </w:r>
            <w:proofErr w:type="spellEnd"/>
            <w:r>
              <w:t xml:space="preserve"> strumentale; brani con Coro e strumenti.</w:t>
            </w:r>
            <w:r>
              <w:t xml:space="preserve"> </w:t>
            </w:r>
          </w:p>
          <w:p w:rsidR="00697F63" w:rsidRDefault="00697F63" w:rsidP="00697F63">
            <w:pPr>
              <w:ind w:left="708"/>
            </w:pPr>
            <w:r>
              <w:t xml:space="preserve">1 Prologo (soprano + orchestra) </w:t>
            </w:r>
          </w:p>
          <w:p w:rsidR="00697F63" w:rsidRDefault="00697F63" w:rsidP="00697F63">
            <w:pPr>
              <w:ind w:left="708"/>
            </w:pPr>
            <w:r>
              <w:t xml:space="preserve">2 1917 (CORO + </w:t>
            </w:r>
            <w:proofErr w:type="gramStart"/>
            <w:r>
              <w:t>orchestra )</w:t>
            </w:r>
            <w:proofErr w:type="gramEnd"/>
            <w:r>
              <w:t xml:space="preserve"> </w:t>
            </w:r>
          </w:p>
          <w:p w:rsidR="00697F63" w:rsidRDefault="00697F63" w:rsidP="00697F63">
            <w:pPr>
              <w:ind w:left="708"/>
            </w:pPr>
            <w:r>
              <w:t xml:space="preserve">3 </w:t>
            </w:r>
            <w:proofErr w:type="spellStart"/>
            <w:r>
              <w:t>Finchè</w:t>
            </w:r>
            <w:proofErr w:type="spellEnd"/>
            <w:r>
              <w:t xml:space="preserve"> (2 baritoni, mezzosoprano + orchestra) </w:t>
            </w:r>
          </w:p>
          <w:p w:rsidR="00697F63" w:rsidRDefault="00697F63" w:rsidP="00697F63">
            <w:pPr>
              <w:ind w:left="708"/>
            </w:pPr>
            <w:r>
              <w:t xml:space="preserve">4 Intermezzo 1 (basso + orchestra) </w:t>
            </w:r>
          </w:p>
          <w:p w:rsidR="00697F63" w:rsidRDefault="00697F63" w:rsidP="00697F63">
            <w:pPr>
              <w:ind w:left="708"/>
            </w:pPr>
            <w:r>
              <w:t xml:space="preserve">5 I consigli (mezzosoprano, basso + orchestra) </w:t>
            </w:r>
          </w:p>
          <w:p w:rsidR="00697F63" w:rsidRDefault="00697F63" w:rsidP="00697F63">
            <w:pPr>
              <w:ind w:left="708"/>
            </w:pPr>
            <w:r>
              <w:t xml:space="preserve">6 I pescecani CORO a cappella </w:t>
            </w:r>
          </w:p>
          <w:p w:rsidR="00697F63" w:rsidRDefault="00697F63" w:rsidP="00697F63">
            <w:pPr>
              <w:ind w:left="708"/>
            </w:pPr>
            <w:r>
              <w:t xml:space="preserve">7 Intermezzo 2 (basso + orchestra) </w:t>
            </w:r>
          </w:p>
          <w:p w:rsidR="00697F63" w:rsidRDefault="00697F63" w:rsidP="00697F63">
            <w:pPr>
              <w:ind w:left="708"/>
            </w:pPr>
            <w:r>
              <w:t xml:space="preserve">8 Sciopero delle lancette (2 baritoni, mezzosoprano + orchestra) </w:t>
            </w:r>
          </w:p>
          <w:p w:rsidR="00697F63" w:rsidRDefault="00697F63" w:rsidP="00697F63">
            <w:pPr>
              <w:ind w:left="708"/>
            </w:pPr>
            <w:r>
              <w:t xml:space="preserve">9 Sull’Ordine Nuovo </w:t>
            </w:r>
            <w:proofErr w:type="gramStart"/>
            <w:r>
              <w:t>( baritono</w:t>
            </w:r>
            <w:proofErr w:type="gramEnd"/>
            <w:r>
              <w:t xml:space="preserve"> + orchestra) </w:t>
            </w:r>
          </w:p>
          <w:p w:rsidR="00697F63" w:rsidRDefault="00697F63" w:rsidP="00697F63">
            <w:pPr>
              <w:ind w:left="708"/>
            </w:pPr>
            <w:r>
              <w:t xml:space="preserve">10 Intermezzo 3 (soprano + orchestra) </w:t>
            </w:r>
          </w:p>
          <w:p w:rsidR="00697F63" w:rsidRDefault="00697F63" w:rsidP="00697F63">
            <w:pPr>
              <w:ind w:left="708"/>
            </w:pPr>
            <w:r>
              <w:t xml:space="preserve">11 L’ Ostruzionismo. (CORO + orchestra) </w:t>
            </w:r>
          </w:p>
          <w:p w:rsidR="00697F63" w:rsidRDefault="00697F63" w:rsidP="00697F63">
            <w:pPr>
              <w:ind w:left="708"/>
            </w:pPr>
            <w:r>
              <w:t xml:space="preserve">12 Intermezzo 4 (soprano + orchestra) </w:t>
            </w:r>
          </w:p>
          <w:p w:rsidR="00697F63" w:rsidRDefault="00697F63" w:rsidP="00697F63">
            <w:pPr>
              <w:ind w:left="708"/>
            </w:pPr>
            <w:r>
              <w:t xml:space="preserve">13 L’occupazione delle fabbriche (CORO + orchestra) </w:t>
            </w:r>
          </w:p>
          <w:p w:rsidR="00697F63" w:rsidRDefault="00697F63" w:rsidP="00697F63">
            <w:pPr>
              <w:ind w:left="708"/>
            </w:pPr>
            <w:r>
              <w:t xml:space="preserve">14 Intermezzo 5 (soprano + orchestra) </w:t>
            </w:r>
          </w:p>
          <w:p w:rsidR="00697F63" w:rsidRDefault="00697F63" w:rsidP="00697F63">
            <w:pPr>
              <w:ind w:left="708"/>
            </w:pPr>
            <w:r>
              <w:t xml:space="preserve">15 La sconfitta </w:t>
            </w:r>
            <w:proofErr w:type="gramStart"/>
            <w:r>
              <w:t>( baritono</w:t>
            </w:r>
            <w:proofErr w:type="gramEnd"/>
            <w:r>
              <w:t xml:space="preserve"> + orchestra) </w:t>
            </w:r>
          </w:p>
          <w:p w:rsidR="00697F63" w:rsidRDefault="00697F63" w:rsidP="00697F63">
            <w:pPr>
              <w:ind w:left="708"/>
            </w:pPr>
            <w:r>
              <w:t xml:space="preserve">16 Le due vie CORO a cappella </w:t>
            </w:r>
          </w:p>
          <w:p w:rsidR="00697F63" w:rsidRDefault="00697F63" w:rsidP="00697F63">
            <w:pPr>
              <w:ind w:left="708"/>
            </w:pPr>
            <w:r>
              <w:t xml:space="preserve">17 Si è perso il treno (CORO + orchestra) </w:t>
            </w:r>
          </w:p>
          <w:p w:rsidR="00697F63" w:rsidRDefault="00697F63" w:rsidP="00697F63">
            <w:pPr>
              <w:ind w:left="708"/>
            </w:pPr>
            <w:r>
              <w:t xml:space="preserve">18 Quel che si ha da fare (piccolo Coro + orchestra) </w:t>
            </w:r>
          </w:p>
          <w:p w:rsidR="00697F63" w:rsidRDefault="00697F63" w:rsidP="00697F63">
            <w:pPr>
              <w:ind w:left="708"/>
            </w:pPr>
            <w:r>
              <w:t xml:space="preserve">19 Nasce il Partito (2 baritoni, mezzosoprano + orchestra) </w:t>
            </w:r>
          </w:p>
          <w:p w:rsidR="00697F63" w:rsidRDefault="00697F63" w:rsidP="00697F63">
            <w:pPr>
              <w:ind w:left="708"/>
            </w:pPr>
            <w:r>
              <w:t xml:space="preserve">20 Intermezzo 6 (basso + orchestra) </w:t>
            </w:r>
          </w:p>
          <w:p w:rsidR="00697F63" w:rsidRDefault="00697F63" w:rsidP="00697F63">
            <w:pPr>
              <w:ind w:left="708"/>
            </w:pPr>
            <w:r>
              <w:t xml:space="preserve">21 La linea (2 baritoni, mezzosoprano + orchestra) </w:t>
            </w:r>
          </w:p>
          <w:p w:rsidR="00697F63" w:rsidRDefault="00697F63" w:rsidP="00697F63">
            <w:pPr>
              <w:ind w:left="708"/>
            </w:pPr>
            <w:r>
              <w:t xml:space="preserve">22 Gli iscritti (soprano, basso + orchestra) </w:t>
            </w:r>
          </w:p>
          <w:p w:rsidR="00697F63" w:rsidRDefault="00697F63" w:rsidP="00697F63">
            <w:pPr>
              <w:ind w:left="708"/>
            </w:pPr>
            <w:r>
              <w:t>23 Nella clandestinità (CORO + orchestra)</w:t>
            </w:r>
          </w:p>
          <w:p w:rsidR="00697F63" w:rsidRPr="00697F63" w:rsidRDefault="00697F63" w:rsidP="00697F63">
            <w:r>
              <w:lastRenderedPageBreak/>
              <w:t>L’esecuzione è accompagnata da movimenti del coro che sottolineeranno i particolari momenti narrativi insieme ad effetti di luce e fondali scenografici.</w:t>
            </w:r>
          </w:p>
        </w:tc>
      </w:tr>
      <w:tr w:rsidR="00697F63" w:rsidRPr="00697F63" w:rsidTr="00697F63">
        <w:tc>
          <w:tcPr>
            <w:tcW w:w="1838" w:type="dxa"/>
          </w:tcPr>
          <w:p w:rsidR="00697F63" w:rsidRDefault="00697F63" w:rsidP="003F3972">
            <w:r>
              <w:lastRenderedPageBreak/>
              <w:t>MOSTRA MULTIMEDIALE</w:t>
            </w:r>
          </w:p>
        </w:tc>
        <w:tc>
          <w:tcPr>
            <w:tcW w:w="7790" w:type="dxa"/>
            <w:gridSpan w:val="2"/>
          </w:tcPr>
          <w:p w:rsidR="00697F63" w:rsidRDefault="00697F63" w:rsidP="003F3972">
            <w:r>
              <w:t>L’esecuzione dello spettacolo sarà accompagnata dalla mostra multimediale “</w:t>
            </w:r>
            <w:r w:rsidRPr="00697F63">
              <w:rPr>
                <w:i/>
                <w:iCs/>
              </w:rPr>
              <w:t xml:space="preserve">Avanti </w:t>
            </w:r>
            <w:proofErr w:type="gramStart"/>
            <w:r w:rsidRPr="00697F63">
              <w:rPr>
                <w:i/>
                <w:iCs/>
              </w:rPr>
              <w:t>Popolo .</w:t>
            </w:r>
            <w:proofErr w:type="gramEnd"/>
            <w:r w:rsidRPr="00697F63">
              <w:rPr>
                <w:i/>
                <w:iCs/>
              </w:rPr>
              <w:t xml:space="preserve"> Il PCI nella storia d’Italia”</w:t>
            </w:r>
            <w:r>
              <w:t xml:space="preserve"> curata dalla Fondazione Gramsci che fu inaugurata a Roma il 14 gennaio 2011. </w:t>
            </w:r>
          </w:p>
          <w:p w:rsidR="00697F63" w:rsidRPr="00697F63" w:rsidRDefault="00697F63" w:rsidP="003F3972">
            <w:r>
              <w:t>La mostra sarà fruibile su 4 monitor touch screen e allestita in un locale adiacente a quello dell’esecuzione dello spettacolo.</w:t>
            </w:r>
          </w:p>
        </w:tc>
      </w:tr>
      <w:tr w:rsidR="00697F63" w:rsidRPr="00697F63" w:rsidTr="00697F63">
        <w:tc>
          <w:tcPr>
            <w:tcW w:w="1838" w:type="dxa"/>
          </w:tcPr>
          <w:p w:rsidR="00697F63" w:rsidRDefault="00697F63" w:rsidP="00697F63">
            <w:pPr>
              <w:spacing w:before="4"/>
              <w:ind w:left="110" w:right="563"/>
            </w:pPr>
            <w:r>
              <w:rPr>
                <w:rFonts w:ascii="Calibri" w:eastAsia="Calibri" w:hAnsi="Calibri" w:cs="Calibri"/>
              </w:rPr>
              <w:t>CONTATTI</w:t>
            </w:r>
          </w:p>
        </w:tc>
        <w:tc>
          <w:tcPr>
            <w:tcW w:w="1985" w:type="dxa"/>
          </w:tcPr>
          <w:p w:rsidR="00697F63" w:rsidRDefault="00697F63" w:rsidP="003F3972">
            <w:r>
              <w:t>ORGANIZZAZIONE</w:t>
            </w:r>
          </w:p>
          <w:p w:rsidR="00697F63" w:rsidRDefault="00697F63" w:rsidP="003F3972"/>
        </w:tc>
        <w:tc>
          <w:tcPr>
            <w:tcW w:w="5805" w:type="dxa"/>
          </w:tcPr>
          <w:p w:rsidR="00697F63" w:rsidRDefault="00697F63" w:rsidP="00697F63">
            <w:r>
              <w:t xml:space="preserve">Alessandro Campioni </w:t>
            </w:r>
          </w:p>
          <w:p w:rsidR="00697F63" w:rsidRDefault="00697F63" w:rsidP="00697F63">
            <w:hyperlink r:id="rId6" w:history="1">
              <w:r w:rsidRPr="00A91960">
                <w:rPr>
                  <w:rStyle w:val="Collegamentoipertestuale"/>
                </w:rPr>
                <w:t>presidenza@rossounfiore.it</w:t>
              </w:r>
            </w:hyperlink>
          </w:p>
          <w:p w:rsidR="00697F63" w:rsidRDefault="00697F63" w:rsidP="003F3972">
            <w:r>
              <w:t>Tel - WhatsApp 335 633 7035</w:t>
            </w:r>
          </w:p>
        </w:tc>
      </w:tr>
      <w:tr w:rsidR="00697F63" w:rsidRPr="00697F63" w:rsidTr="00697F63">
        <w:tc>
          <w:tcPr>
            <w:tcW w:w="1838" w:type="dxa"/>
          </w:tcPr>
          <w:p w:rsidR="00697F63" w:rsidRDefault="00697F63" w:rsidP="00697F63">
            <w:pPr>
              <w:spacing w:before="4"/>
              <w:ind w:left="110" w:right="563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:rsidR="00697F63" w:rsidRDefault="00697F63" w:rsidP="003F3972">
            <w:r>
              <w:t>COORDINAMENTO MUSICALE</w:t>
            </w:r>
          </w:p>
        </w:tc>
        <w:tc>
          <w:tcPr>
            <w:tcW w:w="5805" w:type="dxa"/>
          </w:tcPr>
          <w:p w:rsidR="00697F63" w:rsidRDefault="00697F63" w:rsidP="003F3972">
            <w:r>
              <w:t>Sandra Cotronei</w:t>
            </w:r>
          </w:p>
          <w:p w:rsidR="00697F63" w:rsidRDefault="00697F63" w:rsidP="003F3972">
            <w:hyperlink r:id="rId7" w:history="1">
              <w:r w:rsidRPr="00A91960">
                <w:rPr>
                  <w:rStyle w:val="Collegamentoipertestuale"/>
                </w:rPr>
                <w:t>Febbraio1968@gmail.com</w:t>
              </w:r>
            </w:hyperlink>
          </w:p>
          <w:p w:rsidR="00697F63" w:rsidRDefault="00697F63" w:rsidP="003F3972">
            <w:r>
              <w:t xml:space="preserve">Tel – </w:t>
            </w:r>
            <w:proofErr w:type="spellStart"/>
            <w:r>
              <w:t>Whatsapp</w:t>
            </w:r>
            <w:proofErr w:type="spellEnd"/>
            <w:r>
              <w:t xml:space="preserve"> </w:t>
            </w:r>
            <w:r w:rsidRPr="00697F63">
              <w:t>328 168 7201</w:t>
            </w:r>
          </w:p>
        </w:tc>
      </w:tr>
    </w:tbl>
    <w:p w:rsidR="00697F63" w:rsidRDefault="00697F63"/>
    <w:p w:rsidR="00BA0229" w:rsidRDefault="00BA0229"/>
    <w:p w:rsidR="00BA0229" w:rsidRDefault="00BA0229"/>
    <w:sectPr w:rsidR="00BA022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397" w:rsidRDefault="00507397" w:rsidP="00697F63">
      <w:pPr>
        <w:spacing w:after="0" w:line="240" w:lineRule="auto"/>
      </w:pPr>
      <w:r>
        <w:separator/>
      </w:r>
    </w:p>
  </w:endnote>
  <w:endnote w:type="continuationSeparator" w:id="0">
    <w:p w:rsidR="00507397" w:rsidRDefault="00507397" w:rsidP="0069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F63" w:rsidRDefault="00697F63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:rsidR="00697F63" w:rsidRDefault="00697F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397" w:rsidRDefault="00507397" w:rsidP="00697F63">
      <w:pPr>
        <w:spacing w:after="0" w:line="240" w:lineRule="auto"/>
      </w:pPr>
      <w:r>
        <w:separator/>
      </w:r>
    </w:p>
  </w:footnote>
  <w:footnote w:type="continuationSeparator" w:id="0">
    <w:p w:rsidR="00507397" w:rsidRDefault="00507397" w:rsidP="00697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29"/>
    <w:rsid w:val="00507397"/>
    <w:rsid w:val="00697F63"/>
    <w:rsid w:val="00910A54"/>
    <w:rsid w:val="009F1DFF"/>
    <w:rsid w:val="00BA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E352"/>
  <w15:chartTrackingRefBased/>
  <w15:docId w15:val="{8445A2BA-32E7-4203-A03B-16A8DAE8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7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97F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7F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7F6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7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697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F63"/>
  </w:style>
  <w:style w:type="paragraph" w:styleId="Pidipagina">
    <w:name w:val="footer"/>
    <w:basedOn w:val="Normale"/>
    <w:link w:val="PidipaginaCarattere"/>
    <w:uiPriority w:val="99"/>
    <w:unhideWhenUsed/>
    <w:rsid w:val="00697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ebbraio196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za@rossounfior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Campioni</dc:creator>
  <cp:keywords/>
  <dc:description/>
  <cp:lastModifiedBy>Alessandro Campioni</cp:lastModifiedBy>
  <cp:revision>1</cp:revision>
  <dcterms:created xsi:type="dcterms:W3CDTF">2020-07-20T13:09:00Z</dcterms:created>
  <dcterms:modified xsi:type="dcterms:W3CDTF">2020-07-22T11:09:00Z</dcterms:modified>
</cp:coreProperties>
</file>